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37A" w:rsidRPr="00BB6E35" w:rsidRDefault="000F637A" w:rsidP="000F637A">
      <w:pPr>
        <w:ind w:firstLine="720"/>
        <w:jc w:val="center"/>
        <w:rPr>
          <w:rFonts w:ascii="Arial" w:hAnsi="Arial" w:cs="Arial"/>
          <w:b/>
          <w:caps/>
          <w:sz w:val="28"/>
          <w:szCs w:val="28"/>
        </w:rPr>
      </w:pPr>
      <w:r w:rsidRPr="00BB6E35">
        <w:rPr>
          <w:rFonts w:ascii="Arial" w:hAnsi="Arial" w:cs="Arial"/>
          <w:b/>
          <w:caps/>
          <w:sz w:val="28"/>
          <w:szCs w:val="28"/>
        </w:rPr>
        <w:t>Организация и планирование работ</w:t>
      </w:r>
    </w:p>
    <w:p w:rsidR="000F637A" w:rsidRDefault="000F637A" w:rsidP="000F637A">
      <w:pPr>
        <w:ind w:firstLine="720"/>
        <w:jc w:val="center"/>
        <w:rPr>
          <w:rFonts w:ascii="Arial" w:hAnsi="Arial" w:cs="Arial"/>
          <w:sz w:val="28"/>
          <w:szCs w:val="28"/>
        </w:rPr>
      </w:pPr>
    </w:p>
    <w:p w:rsidR="000F637A" w:rsidRPr="00B54FA3" w:rsidRDefault="000F637A" w:rsidP="000F637A">
      <w:pPr>
        <w:ind w:firstLine="540"/>
        <w:jc w:val="both"/>
        <w:rPr>
          <w:sz w:val="28"/>
          <w:szCs w:val="28"/>
        </w:rPr>
      </w:pPr>
      <w:r w:rsidRPr="00B54FA3">
        <w:rPr>
          <w:sz w:val="28"/>
          <w:szCs w:val="28"/>
        </w:rPr>
        <w:t>Процесс очистных работ осуществляется участком очистных работ, который выполняет работы по доставке руды</w:t>
      </w:r>
      <w:r>
        <w:rPr>
          <w:sz w:val="28"/>
          <w:szCs w:val="28"/>
        </w:rPr>
        <w:t xml:space="preserve"> из очистных блоков, руды и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роды из проходческих забоев, вторичное дробление негабаритов, выполняет вспомогательные работы, работы по поддержанию горных выработок.</w:t>
      </w:r>
    </w:p>
    <w:p w:rsidR="000F637A" w:rsidRDefault="000F637A" w:rsidP="000F637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доставке руды и горной массы на Малеевском руднике ЗГОК АО «Казцинк» задействовано следующее оборудование: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53CB0">
        <w:rPr>
          <w:sz w:val="28"/>
          <w:szCs w:val="28"/>
        </w:rPr>
        <w:t>-</w:t>
      </w:r>
      <w:r>
        <w:rPr>
          <w:sz w:val="28"/>
          <w:szCs w:val="28"/>
        </w:rPr>
        <w:t xml:space="preserve"> п</w:t>
      </w:r>
      <w:r w:rsidRPr="00A53CB0">
        <w:rPr>
          <w:sz w:val="28"/>
          <w:szCs w:val="28"/>
        </w:rPr>
        <w:t>огрузо</w:t>
      </w:r>
      <w:r>
        <w:rPr>
          <w:sz w:val="28"/>
          <w:szCs w:val="28"/>
        </w:rPr>
        <w:t>чно</w:t>
      </w:r>
      <w:r w:rsidRPr="00A53CB0">
        <w:rPr>
          <w:sz w:val="28"/>
          <w:szCs w:val="28"/>
        </w:rPr>
        <w:t>-доставочн</w:t>
      </w:r>
      <w:r>
        <w:rPr>
          <w:sz w:val="28"/>
          <w:szCs w:val="28"/>
        </w:rPr>
        <w:t>ые машины Торо-400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, Торо-1400, </w:t>
      </w:r>
      <w:r>
        <w:rPr>
          <w:sz w:val="28"/>
          <w:szCs w:val="28"/>
          <w:lang w:val="en-US"/>
        </w:rPr>
        <w:t>Cat</w:t>
      </w:r>
      <w:r w:rsidRPr="00A53CB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-1700</w:t>
      </w:r>
      <w:r w:rsidRPr="00A53CB0"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,</w:t>
      </w:r>
      <w:r w:rsidRPr="00A53CB0">
        <w:rPr>
          <w:sz w:val="28"/>
          <w:szCs w:val="28"/>
        </w:rPr>
        <w:t xml:space="preserve"> предназначен</w:t>
      </w:r>
      <w:r>
        <w:rPr>
          <w:sz w:val="28"/>
          <w:szCs w:val="28"/>
        </w:rPr>
        <w:t>ные</w:t>
      </w:r>
      <w:r w:rsidRPr="00A53CB0">
        <w:rPr>
          <w:sz w:val="28"/>
          <w:szCs w:val="28"/>
        </w:rPr>
        <w:t xml:space="preserve"> для очистной добычи руды, уборки горной массы из проходческих забоев и  выполнения вспомог</w:t>
      </w:r>
      <w:r w:rsidRPr="00A53CB0">
        <w:rPr>
          <w:sz w:val="28"/>
          <w:szCs w:val="28"/>
        </w:rPr>
        <w:t>а</w:t>
      </w:r>
      <w:r w:rsidRPr="00A53CB0">
        <w:rPr>
          <w:sz w:val="28"/>
          <w:szCs w:val="28"/>
        </w:rPr>
        <w:t>тельных работ</w:t>
      </w:r>
      <w:r>
        <w:rPr>
          <w:sz w:val="28"/>
          <w:szCs w:val="28"/>
        </w:rPr>
        <w:t>;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б</w:t>
      </w:r>
      <w:r w:rsidRPr="00A53CB0">
        <w:rPr>
          <w:sz w:val="28"/>
          <w:szCs w:val="28"/>
        </w:rPr>
        <w:t>утобой Т</w:t>
      </w:r>
      <w:r>
        <w:rPr>
          <w:sz w:val="28"/>
          <w:szCs w:val="28"/>
        </w:rPr>
        <w:t>оро-</w:t>
      </w:r>
      <w:r w:rsidRPr="00A53CB0">
        <w:rPr>
          <w:sz w:val="28"/>
          <w:szCs w:val="28"/>
        </w:rPr>
        <w:t>301 предназначен для дробления негабаритных кусков руды на гр</w:t>
      </w:r>
      <w:r w:rsidRPr="00A53CB0">
        <w:rPr>
          <w:sz w:val="28"/>
          <w:szCs w:val="28"/>
        </w:rPr>
        <w:t>о</w:t>
      </w:r>
      <w:r w:rsidRPr="00A53CB0">
        <w:rPr>
          <w:sz w:val="28"/>
          <w:szCs w:val="28"/>
        </w:rPr>
        <w:t>хотных решетках рудоспусков и в заездах очистных камер</w:t>
      </w:r>
      <w:r>
        <w:rPr>
          <w:sz w:val="28"/>
          <w:szCs w:val="28"/>
        </w:rPr>
        <w:t>.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Техническая характеристика самоходных машин, применяемых на до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тавке руды, приведена в таблице 6.12.</w:t>
      </w:r>
    </w:p>
    <w:p w:rsidR="000F637A" w:rsidRDefault="000F637A" w:rsidP="000F637A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Техническая характеристика гидроударника «</w:t>
      </w:r>
      <w:r>
        <w:rPr>
          <w:sz w:val="28"/>
          <w:szCs w:val="28"/>
          <w:lang w:val="en-US"/>
        </w:rPr>
        <w:t>Rammer</w:t>
      </w:r>
      <w:r>
        <w:rPr>
          <w:sz w:val="28"/>
          <w:szCs w:val="28"/>
        </w:rPr>
        <w:t xml:space="preserve">», выполненного на базе ПДМ </w:t>
      </w:r>
      <w:r w:rsidRPr="00A53CB0">
        <w:rPr>
          <w:sz w:val="28"/>
          <w:szCs w:val="28"/>
        </w:rPr>
        <w:t>Т</w:t>
      </w:r>
      <w:r>
        <w:rPr>
          <w:sz w:val="28"/>
          <w:szCs w:val="28"/>
        </w:rPr>
        <w:t>оро-</w:t>
      </w:r>
      <w:r w:rsidRPr="00A53CB0">
        <w:rPr>
          <w:sz w:val="28"/>
          <w:szCs w:val="28"/>
        </w:rPr>
        <w:t>301</w:t>
      </w:r>
      <w:r>
        <w:rPr>
          <w:sz w:val="28"/>
          <w:szCs w:val="28"/>
        </w:rPr>
        <w:t xml:space="preserve"> (рисунок 6.27а), приведена в таблице 6.13.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0F637A" w:rsidRDefault="000F637A" w:rsidP="000F637A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6.12 - Характеристика самоходного оборудования </w:t>
      </w:r>
    </w:p>
    <w:p w:rsidR="000F637A" w:rsidRDefault="000F637A" w:rsidP="000F637A">
      <w:pPr>
        <w:pStyle w:val="a3"/>
        <w:ind w:left="0" w:firstLine="709"/>
        <w:jc w:val="both"/>
        <w:rPr>
          <w:sz w:val="28"/>
          <w:szCs w:val="28"/>
        </w:rPr>
      </w:pPr>
    </w:p>
    <w:tbl>
      <w:tblPr>
        <w:tblStyle w:val="a5"/>
        <w:tblW w:w="0" w:type="auto"/>
        <w:tblLook w:val="01E0"/>
      </w:tblPr>
      <w:tblGrid>
        <w:gridCol w:w="4788"/>
        <w:gridCol w:w="1074"/>
        <w:gridCol w:w="1140"/>
        <w:gridCol w:w="1206"/>
        <w:gridCol w:w="1092"/>
      </w:tblGrid>
      <w:tr w:rsidR="000F637A" w:rsidTr="000969D3">
        <w:tc>
          <w:tcPr>
            <w:tcW w:w="4788" w:type="dxa"/>
            <w:vAlign w:val="center"/>
          </w:tcPr>
          <w:p w:rsidR="000F637A" w:rsidRPr="002E020C" w:rsidRDefault="000F637A" w:rsidP="000969D3">
            <w:pPr>
              <w:pStyle w:val="a3"/>
              <w:ind w:left="0"/>
              <w:jc w:val="center"/>
            </w:pPr>
            <w:r w:rsidRPr="002E020C">
              <w:t>Показатели</w:t>
            </w:r>
          </w:p>
        </w:tc>
        <w:tc>
          <w:tcPr>
            <w:tcW w:w="1074" w:type="dxa"/>
            <w:vAlign w:val="center"/>
          </w:tcPr>
          <w:p w:rsidR="000F637A" w:rsidRPr="002E020C" w:rsidRDefault="000F637A" w:rsidP="000969D3">
            <w:pPr>
              <w:pStyle w:val="a3"/>
              <w:ind w:left="0"/>
              <w:jc w:val="center"/>
            </w:pPr>
            <w:r w:rsidRPr="002E020C">
              <w:t>Торо-400</w:t>
            </w:r>
            <w:r w:rsidRPr="002E020C">
              <w:rPr>
                <w:lang w:val="en-US"/>
              </w:rPr>
              <w:t>D</w:t>
            </w:r>
          </w:p>
        </w:tc>
        <w:tc>
          <w:tcPr>
            <w:tcW w:w="1140" w:type="dxa"/>
            <w:vAlign w:val="center"/>
          </w:tcPr>
          <w:p w:rsidR="000F637A" w:rsidRPr="002E020C" w:rsidRDefault="000F637A" w:rsidP="000969D3">
            <w:pPr>
              <w:pStyle w:val="a3"/>
              <w:ind w:left="0"/>
              <w:jc w:val="center"/>
            </w:pPr>
            <w:r w:rsidRPr="002E020C">
              <w:t>Торо-1400</w:t>
            </w:r>
          </w:p>
        </w:tc>
        <w:tc>
          <w:tcPr>
            <w:tcW w:w="1206" w:type="dxa"/>
            <w:vAlign w:val="center"/>
          </w:tcPr>
          <w:p w:rsidR="000F637A" w:rsidRPr="002E020C" w:rsidRDefault="000F637A" w:rsidP="000969D3">
            <w:pPr>
              <w:pStyle w:val="a3"/>
              <w:ind w:left="0"/>
              <w:jc w:val="center"/>
            </w:pPr>
            <w:r w:rsidRPr="002E020C">
              <w:rPr>
                <w:lang w:val="en-US"/>
              </w:rPr>
              <w:t>Cat</w:t>
            </w:r>
            <w:r w:rsidRPr="002E020C">
              <w:t xml:space="preserve"> </w:t>
            </w:r>
            <w:r w:rsidRPr="002E020C">
              <w:rPr>
                <w:lang w:val="en-US"/>
              </w:rPr>
              <w:t>R</w:t>
            </w:r>
            <w:r w:rsidRPr="002E020C">
              <w:t>-1700</w:t>
            </w:r>
            <w:r w:rsidRPr="002E020C">
              <w:rPr>
                <w:lang w:val="en-US"/>
              </w:rPr>
              <w:t>G</w:t>
            </w:r>
          </w:p>
        </w:tc>
        <w:tc>
          <w:tcPr>
            <w:tcW w:w="1092" w:type="dxa"/>
            <w:vAlign w:val="center"/>
          </w:tcPr>
          <w:p w:rsidR="000F637A" w:rsidRPr="002E020C" w:rsidRDefault="000F637A" w:rsidP="000969D3">
            <w:pPr>
              <w:pStyle w:val="a3"/>
              <w:ind w:left="0"/>
              <w:jc w:val="center"/>
            </w:pPr>
            <w:r w:rsidRPr="002E020C">
              <w:t>Торо-301</w:t>
            </w:r>
          </w:p>
        </w:tc>
      </w:tr>
      <w:tr w:rsidR="000F637A" w:rsidTr="000969D3">
        <w:tc>
          <w:tcPr>
            <w:tcW w:w="4788" w:type="dxa"/>
          </w:tcPr>
          <w:p w:rsidR="000F637A" w:rsidRPr="00F07183" w:rsidRDefault="000F637A" w:rsidP="000969D3">
            <w:pPr>
              <w:pStyle w:val="a3"/>
              <w:ind w:left="0"/>
            </w:pPr>
            <w:r>
              <w:t>Мощность ДВС, кВт</w:t>
            </w:r>
          </w:p>
        </w:tc>
        <w:tc>
          <w:tcPr>
            <w:tcW w:w="1074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215</w:t>
            </w:r>
          </w:p>
        </w:tc>
        <w:tc>
          <w:tcPr>
            <w:tcW w:w="1140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300</w:t>
            </w:r>
          </w:p>
        </w:tc>
        <w:tc>
          <w:tcPr>
            <w:tcW w:w="1206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310</w:t>
            </w:r>
          </w:p>
        </w:tc>
        <w:tc>
          <w:tcPr>
            <w:tcW w:w="1092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150</w:t>
            </w:r>
          </w:p>
        </w:tc>
      </w:tr>
      <w:tr w:rsidR="000F637A" w:rsidTr="000969D3">
        <w:tc>
          <w:tcPr>
            <w:tcW w:w="4788" w:type="dxa"/>
          </w:tcPr>
          <w:p w:rsidR="000F637A" w:rsidRPr="00F07183" w:rsidRDefault="000F637A" w:rsidP="000969D3">
            <w:pPr>
              <w:pStyle w:val="a3"/>
              <w:ind w:left="0"/>
              <w:jc w:val="both"/>
            </w:pPr>
            <w:r>
              <w:t>Объем масла в ДВС, л</w:t>
            </w:r>
          </w:p>
        </w:tc>
        <w:tc>
          <w:tcPr>
            <w:tcW w:w="1074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28</w:t>
            </w:r>
          </w:p>
        </w:tc>
        <w:tc>
          <w:tcPr>
            <w:tcW w:w="1140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33</w:t>
            </w:r>
          </w:p>
        </w:tc>
        <w:tc>
          <w:tcPr>
            <w:tcW w:w="1206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36,1</w:t>
            </w:r>
          </w:p>
        </w:tc>
        <w:tc>
          <w:tcPr>
            <w:tcW w:w="1092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14</w:t>
            </w:r>
          </w:p>
        </w:tc>
      </w:tr>
      <w:tr w:rsidR="000F637A" w:rsidTr="000969D3">
        <w:tc>
          <w:tcPr>
            <w:tcW w:w="4788" w:type="dxa"/>
          </w:tcPr>
          <w:p w:rsidR="000F637A" w:rsidRPr="00F07183" w:rsidRDefault="000F637A" w:rsidP="000969D3">
            <w:pPr>
              <w:pStyle w:val="a3"/>
              <w:ind w:left="0"/>
              <w:jc w:val="both"/>
            </w:pPr>
            <w:r>
              <w:t>Вместимость гидробака, л</w:t>
            </w:r>
          </w:p>
        </w:tc>
        <w:tc>
          <w:tcPr>
            <w:tcW w:w="1074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420</w:t>
            </w:r>
          </w:p>
        </w:tc>
        <w:tc>
          <w:tcPr>
            <w:tcW w:w="1140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290</w:t>
            </w:r>
          </w:p>
        </w:tc>
        <w:tc>
          <w:tcPr>
            <w:tcW w:w="1206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125</w:t>
            </w:r>
          </w:p>
        </w:tc>
        <w:tc>
          <w:tcPr>
            <w:tcW w:w="1092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160</w:t>
            </w:r>
          </w:p>
        </w:tc>
      </w:tr>
      <w:tr w:rsidR="000F637A" w:rsidTr="000969D3">
        <w:tc>
          <w:tcPr>
            <w:tcW w:w="4788" w:type="dxa"/>
          </w:tcPr>
          <w:p w:rsidR="000F637A" w:rsidRPr="00F07183" w:rsidRDefault="000F637A" w:rsidP="000969D3">
            <w:pPr>
              <w:pStyle w:val="a3"/>
              <w:ind w:left="0"/>
              <w:jc w:val="both"/>
            </w:pPr>
            <w:r>
              <w:t>Вместимость редуктора ведомого моста и двух бортовых редукторов, л</w:t>
            </w:r>
          </w:p>
        </w:tc>
        <w:tc>
          <w:tcPr>
            <w:tcW w:w="1074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53</w:t>
            </w:r>
          </w:p>
        </w:tc>
        <w:tc>
          <w:tcPr>
            <w:tcW w:w="1140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62</w:t>
            </w:r>
          </w:p>
        </w:tc>
        <w:tc>
          <w:tcPr>
            <w:tcW w:w="1206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61</w:t>
            </w:r>
          </w:p>
        </w:tc>
        <w:tc>
          <w:tcPr>
            <w:tcW w:w="1092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35</w:t>
            </w:r>
          </w:p>
        </w:tc>
      </w:tr>
      <w:tr w:rsidR="000F637A" w:rsidTr="000969D3">
        <w:tc>
          <w:tcPr>
            <w:tcW w:w="4788" w:type="dxa"/>
          </w:tcPr>
          <w:p w:rsidR="000F637A" w:rsidRPr="00F07183" w:rsidRDefault="000F637A" w:rsidP="000969D3">
            <w:pPr>
              <w:pStyle w:val="a3"/>
              <w:ind w:left="0"/>
              <w:jc w:val="both"/>
            </w:pPr>
            <w:r>
              <w:t>Вместимость топливного бака, л</w:t>
            </w:r>
          </w:p>
        </w:tc>
        <w:tc>
          <w:tcPr>
            <w:tcW w:w="1074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270</w:t>
            </w:r>
          </w:p>
        </w:tc>
        <w:tc>
          <w:tcPr>
            <w:tcW w:w="1140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300</w:t>
            </w:r>
          </w:p>
        </w:tc>
        <w:tc>
          <w:tcPr>
            <w:tcW w:w="1206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550</w:t>
            </w:r>
          </w:p>
        </w:tc>
        <w:tc>
          <w:tcPr>
            <w:tcW w:w="1092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180</w:t>
            </w:r>
          </w:p>
        </w:tc>
      </w:tr>
      <w:tr w:rsidR="000F637A" w:rsidTr="000969D3">
        <w:tc>
          <w:tcPr>
            <w:tcW w:w="4788" w:type="dxa"/>
          </w:tcPr>
          <w:p w:rsidR="000F637A" w:rsidRPr="00F07183" w:rsidRDefault="000F637A" w:rsidP="000969D3">
            <w:pPr>
              <w:pStyle w:val="a3"/>
              <w:ind w:left="0"/>
              <w:jc w:val="both"/>
            </w:pPr>
            <w:r>
              <w:t>Вместимость водяного бака, л</w:t>
            </w:r>
          </w:p>
        </w:tc>
        <w:tc>
          <w:tcPr>
            <w:tcW w:w="1074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270</w:t>
            </w:r>
          </w:p>
        </w:tc>
        <w:tc>
          <w:tcPr>
            <w:tcW w:w="1140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300</w:t>
            </w:r>
          </w:p>
        </w:tc>
        <w:tc>
          <w:tcPr>
            <w:tcW w:w="1206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-</w:t>
            </w:r>
          </w:p>
        </w:tc>
        <w:tc>
          <w:tcPr>
            <w:tcW w:w="1092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180</w:t>
            </w:r>
          </w:p>
        </w:tc>
      </w:tr>
      <w:tr w:rsidR="000F637A" w:rsidTr="000969D3">
        <w:tc>
          <w:tcPr>
            <w:tcW w:w="4788" w:type="dxa"/>
          </w:tcPr>
          <w:p w:rsidR="000F637A" w:rsidRPr="00F07183" w:rsidRDefault="000F637A" w:rsidP="000969D3">
            <w:pPr>
              <w:pStyle w:val="a3"/>
              <w:ind w:left="0"/>
              <w:jc w:val="both"/>
            </w:pPr>
            <w:r>
              <w:t>Вместимость КПП и гидротрансформатора, л</w:t>
            </w:r>
          </w:p>
        </w:tc>
        <w:tc>
          <w:tcPr>
            <w:tcW w:w="1074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50</w:t>
            </w:r>
          </w:p>
        </w:tc>
        <w:tc>
          <w:tcPr>
            <w:tcW w:w="1140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72</w:t>
            </w:r>
          </w:p>
        </w:tc>
        <w:tc>
          <w:tcPr>
            <w:tcW w:w="1206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36</w:t>
            </w:r>
          </w:p>
        </w:tc>
        <w:tc>
          <w:tcPr>
            <w:tcW w:w="1092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37</w:t>
            </w:r>
          </w:p>
        </w:tc>
      </w:tr>
      <w:tr w:rsidR="000F637A" w:rsidTr="000969D3">
        <w:tc>
          <w:tcPr>
            <w:tcW w:w="4788" w:type="dxa"/>
          </w:tcPr>
          <w:p w:rsidR="000F637A" w:rsidRPr="002E020C" w:rsidRDefault="000F637A" w:rsidP="000969D3">
            <w:pPr>
              <w:pStyle w:val="a3"/>
              <w:ind w:left="0"/>
              <w:jc w:val="both"/>
              <w:rPr>
                <w:vertAlign w:val="superscript"/>
              </w:rPr>
            </w:pPr>
            <w:r>
              <w:t>Вместимость ковша,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1074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3,8</w:t>
            </w:r>
          </w:p>
        </w:tc>
        <w:tc>
          <w:tcPr>
            <w:tcW w:w="1140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5</w:t>
            </w:r>
          </w:p>
        </w:tc>
        <w:tc>
          <w:tcPr>
            <w:tcW w:w="1206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5</w:t>
            </w:r>
          </w:p>
        </w:tc>
        <w:tc>
          <w:tcPr>
            <w:tcW w:w="1092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-</w:t>
            </w:r>
          </w:p>
        </w:tc>
      </w:tr>
      <w:tr w:rsidR="000F637A" w:rsidTr="000969D3">
        <w:tc>
          <w:tcPr>
            <w:tcW w:w="4788" w:type="dxa"/>
          </w:tcPr>
          <w:p w:rsidR="000F637A" w:rsidRPr="00F07183" w:rsidRDefault="000F637A" w:rsidP="000969D3">
            <w:pPr>
              <w:pStyle w:val="a3"/>
              <w:ind w:left="0"/>
              <w:jc w:val="both"/>
            </w:pPr>
            <w:r>
              <w:t>Грузоподъемность, т</w:t>
            </w:r>
          </w:p>
        </w:tc>
        <w:tc>
          <w:tcPr>
            <w:tcW w:w="1074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9,6</w:t>
            </w:r>
          </w:p>
        </w:tc>
        <w:tc>
          <w:tcPr>
            <w:tcW w:w="1140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14</w:t>
            </w:r>
          </w:p>
        </w:tc>
        <w:tc>
          <w:tcPr>
            <w:tcW w:w="1206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14</w:t>
            </w:r>
          </w:p>
        </w:tc>
        <w:tc>
          <w:tcPr>
            <w:tcW w:w="1092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-</w:t>
            </w:r>
          </w:p>
        </w:tc>
      </w:tr>
      <w:tr w:rsidR="000F637A" w:rsidTr="000969D3">
        <w:tc>
          <w:tcPr>
            <w:tcW w:w="4788" w:type="dxa"/>
          </w:tcPr>
          <w:p w:rsidR="000F637A" w:rsidRPr="00F07183" w:rsidRDefault="000F637A" w:rsidP="000969D3">
            <w:pPr>
              <w:pStyle w:val="a3"/>
              <w:ind w:left="0"/>
              <w:jc w:val="both"/>
            </w:pPr>
            <w:r>
              <w:t>Тип шин</w:t>
            </w:r>
          </w:p>
        </w:tc>
        <w:tc>
          <w:tcPr>
            <w:tcW w:w="1074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18х25</w:t>
            </w:r>
          </w:p>
        </w:tc>
        <w:tc>
          <w:tcPr>
            <w:tcW w:w="1140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26,5х25</w:t>
            </w:r>
          </w:p>
        </w:tc>
        <w:tc>
          <w:tcPr>
            <w:tcW w:w="1206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26,5х25</w:t>
            </w:r>
          </w:p>
        </w:tc>
        <w:tc>
          <w:tcPr>
            <w:tcW w:w="1092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17,5х25</w:t>
            </w:r>
          </w:p>
        </w:tc>
      </w:tr>
      <w:tr w:rsidR="000F637A" w:rsidTr="000969D3">
        <w:tc>
          <w:tcPr>
            <w:tcW w:w="4788" w:type="dxa"/>
          </w:tcPr>
          <w:p w:rsidR="000F637A" w:rsidRPr="00F07183" w:rsidRDefault="000F637A" w:rsidP="000969D3">
            <w:pPr>
              <w:pStyle w:val="a3"/>
              <w:ind w:left="0"/>
              <w:jc w:val="both"/>
            </w:pPr>
            <w:r>
              <w:t>Давление в шинах (передние/задние), бар</w:t>
            </w:r>
          </w:p>
        </w:tc>
        <w:tc>
          <w:tcPr>
            <w:tcW w:w="1074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5,5/4</w:t>
            </w:r>
          </w:p>
        </w:tc>
        <w:tc>
          <w:tcPr>
            <w:tcW w:w="1140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5,5/3,5</w:t>
            </w:r>
          </w:p>
        </w:tc>
        <w:tc>
          <w:tcPr>
            <w:tcW w:w="1206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5,5/3,5</w:t>
            </w:r>
          </w:p>
        </w:tc>
        <w:tc>
          <w:tcPr>
            <w:tcW w:w="1092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5/3,5</w:t>
            </w:r>
          </w:p>
        </w:tc>
      </w:tr>
      <w:tr w:rsidR="000F637A" w:rsidTr="000969D3">
        <w:tc>
          <w:tcPr>
            <w:tcW w:w="4788" w:type="dxa"/>
          </w:tcPr>
          <w:p w:rsidR="000F637A" w:rsidRPr="00F07183" w:rsidRDefault="000F637A" w:rsidP="000969D3">
            <w:pPr>
              <w:pStyle w:val="a3"/>
              <w:ind w:left="0"/>
              <w:jc w:val="both"/>
            </w:pPr>
            <w:r>
              <w:t>Масса машины, т</w:t>
            </w:r>
          </w:p>
        </w:tc>
        <w:tc>
          <w:tcPr>
            <w:tcW w:w="1074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22,8</w:t>
            </w:r>
          </w:p>
        </w:tc>
        <w:tc>
          <w:tcPr>
            <w:tcW w:w="1140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33,5</w:t>
            </w:r>
          </w:p>
        </w:tc>
        <w:tc>
          <w:tcPr>
            <w:tcW w:w="1206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38,5</w:t>
            </w:r>
          </w:p>
        </w:tc>
        <w:tc>
          <w:tcPr>
            <w:tcW w:w="1092" w:type="dxa"/>
          </w:tcPr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17,9</w:t>
            </w:r>
          </w:p>
        </w:tc>
      </w:tr>
      <w:tr w:rsidR="000F637A" w:rsidTr="000969D3">
        <w:tc>
          <w:tcPr>
            <w:tcW w:w="4788" w:type="dxa"/>
          </w:tcPr>
          <w:p w:rsidR="000F637A" w:rsidRPr="00F07183" w:rsidRDefault="000F637A" w:rsidP="000969D3">
            <w:pPr>
              <w:pStyle w:val="a3"/>
              <w:ind w:left="0"/>
              <w:jc w:val="both"/>
            </w:pPr>
            <w:r>
              <w:t>Габариты, мм</w:t>
            </w:r>
          </w:p>
        </w:tc>
        <w:tc>
          <w:tcPr>
            <w:tcW w:w="1074" w:type="dxa"/>
          </w:tcPr>
          <w:p w:rsidR="000F637A" w:rsidRDefault="000F637A" w:rsidP="000969D3">
            <w:pPr>
              <w:pStyle w:val="a3"/>
              <w:ind w:left="0"/>
              <w:jc w:val="center"/>
            </w:pPr>
            <w:r>
              <w:t>8320х</w:t>
            </w:r>
          </w:p>
          <w:p w:rsidR="000F637A" w:rsidRDefault="000F637A" w:rsidP="000969D3">
            <w:pPr>
              <w:pStyle w:val="a3"/>
              <w:ind w:left="0"/>
              <w:jc w:val="center"/>
            </w:pPr>
            <w:r>
              <w:t>2333х</w:t>
            </w:r>
          </w:p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2130</w:t>
            </w:r>
          </w:p>
        </w:tc>
        <w:tc>
          <w:tcPr>
            <w:tcW w:w="1140" w:type="dxa"/>
          </w:tcPr>
          <w:p w:rsidR="000F637A" w:rsidRDefault="000F637A" w:rsidP="000969D3">
            <w:pPr>
              <w:pStyle w:val="a3"/>
              <w:ind w:left="0"/>
              <w:jc w:val="center"/>
            </w:pPr>
            <w:r>
              <w:t>10713х</w:t>
            </w:r>
          </w:p>
          <w:p w:rsidR="000F637A" w:rsidRDefault="000F637A" w:rsidP="000969D3">
            <w:pPr>
              <w:pStyle w:val="a3"/>
              <w:ind w:left="0"/>
              <w:jc w:val="center"/>
            </w:pPr>
            <w:r>
              <w:t>2760х</w:t>
            </w:r>
          </w:p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2540</w:t>
            </w:r>
          </w:p>
        </w:tc>
        <w:tc>
          <w:tcPr>
            <w:tcW w:w="1206" w:type="dxa"/>
          </w:tcPr>
          <w:p w:rsidR="000F637A" w:rsidRDefault="000F637A" w:rsidP="000969D3">
            <w:pPr>
              <w:pStyle w:val="a3"/>
              <w:ind w:left="0"/>
              <w:jc w:val="center"/>
            </w:pPr>
            <w:r>
              <w:t>10959х</w:t>
            </w:r>
          </w:p>
          <w:p w:rsidR="000F637A" w:rsidRDefault="000F637A" w:rsidP="000969D3">
            <w:pPr>
              <w:pStyle w:val="a3"/>
              <w:ind w:left="0"/>
              <w:jc w:val="center"/>
            </w:pPr>
            <w:r>
              <w:t>2650х</w:t>
            </w:r>
          </w:p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2557</w:t>
            </w:r>
          </w:p>
        </w:tc>
        <w:tc>
          <w:tcPr>
            <w:tcW w:w="1092" w:type="dxa"/>
          </w:tcPr>
          <w:p w:rsidR="000F637A" w:rsidRDefault="000F637A" w:rsidP="000969D3">
            <w:pPr>
              <w:pStyle w:val="a3"/>
              <w:ind w:left="0"/>
              <w:jc w:val="center"/>
            </w:pPr>
            <w:r>
              <w:t>8470х</w:t>
            </w:r>
          </w:p>
          <w:p w:rsidR="000F637A" w:rsidRDefault="000F637A" w:rsidP="000969D3">
            <w:pPr>
              <w:pStyle w:val="a3"/>
              <w:ind w:left="0"/>
              <w:jc w:val="center"/>
            </w:pPr>
            <w:r>
              <w:t>2050х</w:t>
            </w:r>
          </w:p>
          <w:p w:rsidR="000F637A" w:rsidRPr="00F07183" w:rsidRDefault="000F637A" w:rsidP="000969D3">
            <w:pPr>
              <w:pStyle w:val="a3"/>
              <w:ind w:left="0"/>
              <w:jc w:val="center"/>
            </w:pPr>
            <w:r>
              <w:t>1740</w:t>
            </w:r>
          </w:p>
        </w:tc>
      </w:tr>
    </w:tbl>
    <w:p w:rsidR="000F637A" w:rsidRDefault="000F637A" w:rsidP="000F637A">
      <w:pPr>
        <w:pStyle w:val="a3"/>
        <w:ind w:left="0" w:firstLine="709"/>
        <w:jc w:val="both"/>
        <w:rPr>
          <w:sz w:val="28"/>
          <w:szCs w:val="28"/>
        </w:rPr>
      </w:pPr>
    </w:p>
    <w:p w:rsidR="000F637A" w:rsidRDefault="000F637A" w:rsidP="000F637A">
      <w:pPr>
        <w:pStyle w:val="a3"/>
        <w:ind w:left="0" w:firstLine="709"/>
        <w:jc w:val="both"/>
        <w:rPr>
          <w:sz w:val="28"/>
          <w:szCs w:val="28"/>
        </w:rPr>
      </w:pPr>
    </w:p>
    <w:p w:rsidR="000F637A" w:rsidRDefault="000F637A" w:rsidP="000F637A">
      <w:pPr>
        <w:pStyle w:val="a3"/>
        <w:ind w:left="0"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311275" cy="180657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275" cy="180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</w:t>
      </w:r>
      <w:r>
        <w:rPr>
          <w:noProof/>
          <w:sz w:val="28"/>
          <w:szCs w:val="28"/>
        </w:rPr>
        <w:drawing>
          <wp:inline distT="0" distB="0" distL="0" distR="0">
            <wp:extent cx="2038350" cy="150939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509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37A" w:rsidRDefault="000F637A" w:rsidP="000F637A">
      <w:pPr>
        <w:pStyle w:val="a3"/>
        <w:ind w:left="0" w:firstLine="709"/>
        <w:jc w:val="both"/>
        <w:rPr>
          <w:sz w:val="28"/>
          <w:szCs w:val="28"/>
        </w:rPr>
      </w:pPr>
    </w:p>
    <w:p w:rsidR="000F637A" w:rsidRPr="00373B76" w:rsidRDefault="000F637A" w:rsidP="000F637A">
      <w:pPr>
        <w:pStyle w:val="a3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                                                 б)</w:t>
      </w:r>
    </w:p>
    <w:p w:rsidR="000F637A" w:rsidRDefault="000F637A" w:rsidP="000F637A">
      <w:pPr>
        <w:pStyle w:val="a3"/>
        <w:ind w:left="0" w:firstLine="709"/>
        <w:jc w:val="both"/>
        <w:rPr>
          <w:rFonts w:ascii="Arial" w:hAnsi="Arial"/>
          <w:color w:val="000000"/>
          <w:sz w:val="16"/>
          <w:szCs w:val="16"/>
        </w:rPr>
      </w:pPr>
    </w:p>
    <w:p w:rsidR="000F637A" w:rsidRPr="00972C18" w:rsidRDefault="000F637A" w:rsidP="000F637A">
      <w:pPr>
        <w:pStyle w:val="a3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6.27 - Бутобой производства фирмы «</w:t>
      </w:r>
      <w:r>
        <w:rPr>
          <w:sz w:val="28"/>
          <w:szCs w:val="28"/>
          <w:lang w:val="en-US"/>
        </w:rPr>
        <w:t>Rammer</w:t>
      </w:r>
      <w:r>
        <w:rPr>
          <w:sz w:val="28"/>
          <w:szCs w:val="28"/>
        </w:rPr>
        <w:t xml:space="preserve">»: а) ПДМ Торо, оборудованная гидравлическим молотом; б) гидромолот </w:t>
      </w:r>
      <w:r w:rsidRPr="00972C18">
        <w:rPr>
          <w:i/>
          <w:sz w:val="28"/>
          <w:szCs w:val="28"/>
          <w:lang w:val="en-US"/>
        </w:rPr>
        <w:t>m</w:t>
      </w:r>
      <w:r w:rsidRPr="00972C18">
        <w:rPr>
          <w:sz w:val="28"/>
          <w:szCs w:val="28"/>
        </w:rPr>
        <w:t xml:space="preserve">18 </w:t>
      </w:r>
    </w:p>
    <w:p w:rsidR="000F637A" w:rsidRDefault="000F637A" w:rsidP="000F637A">
      <w:pPr>
        <w:pStyle w:val="a3"/>
        <w:ind w:left="0" w:firstLine="709"/>
        <w:jc w:val="both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Компания «</w:t>
      </w:r>
      <w:r>
        <w:rPr>
          <w:sz w:val="28"/>
          <w:szCs w:val="28"/>
          <w:lang w:val="en-US"/>
        </w:rPr>
        <w:t>Rammer</w:t>
      </w:r>
      <w:r>
        <w:rPr>
          <w:sz w:val="28"/>
          <w:szCs w:val="28"/>
        </w:rPr>
        <w:t>» выпускает широкий типоряд гидромолотов (рис</w:t>
      </w:r>
      <w:r>
        <w:rPr>
          <w:sz w:val="28"/>
          <w:szCs w:val="28"/>
        </w:rPr>
        <w:t>у</w:t>
      </w:r>
      <w:r>
        <w:rPr>
          <w:sz w:val="28"/>
          <w:szCs w:val="28"/>
        </w:rPr>
        <w:t>нок 6.28-6.35) модели «</w:t>
      </w:r>
      <w:r>
        <w:rPr>
          <w:sz w:val="28"/>
          <w:szCs w:val="28"/>
          <w:lang w:val="en-US"/>
        </w:rPr>
        <w:t>Standart</w:t>
      </w:r>
      <w:r>
        <w:rPr>
          <w:sz w:val="28"/>
          <w:szCs w:val="28"/>
        </w:rPr>
        <w:t>», «</w:t>
      </w:r>
      <w:r>
        <w:rPr>
          <w:sz w:val="28"/>
          <w:szCs w:val="28"/>
          <w:lang w:val="en-US"/>
        </w:rPr>
        <w:t>Tunnel</w:t>
      </w:r>
      <w:r>
        <w:rPr>
          <w:sz w:val="28"/>
          <w:szCs w:val="28"/>
        </w:rPr>
        <w:t>», «</w:t>
      </w:r>
      <w:r>
        <w:rPr>
          <w:sz w:val="28"/>
          <w:szCs w:val="28"/>
          <w:lang w:val="en-US"/>
        </w:rPr>
        <w:t>Scaler</w:t>
      </w:r>
      <w:r>
        <w:rPr>
          <w:sz w:val="28"/>
          <w:szCs w:val="28"/>
        </w:rPr>
        <w:t>», «</w:t>
      </w:r>
      <w:r>
        <w:rPr>
          <w:sz w:val="28"/>
          <w:szCs w:val="28"/>
          <w:lang w:val="en-US"/>
        </w:rPr>
        <w:t>Uniram</w:t>
      </w:r>
      <w:r>
        <w:rPr>
          <w:sz w:val="28"/>
          <w:szCs w:val="28"/>
        </w:rPr>
        <w:t>», «</w:t>
      </w:r>
      <w:r>
        <w:rPr>
          <w:sz w:val="28"/>
          <w:szCs w:val="28"/>
          <w:lang w:val="en-US"/>
        </w:rPr>
        <w:t>Jet</w:t>
      </w:r>
      <w:r>
        <w:rPr>
          <w:sz w:val="28"/>
          <w:szCs w:val="28"/>
        </w:rPr>
        <w:t>», «</w:t>
      </w:r>
      <w:r>
        <w:rPr>
          <w:sz w:val="28"/>
          <w:szCs w:val="28"/>
          <w:lang w:val="en-US"/>
        </w:rPr>
        <w:t>Pro</w:t>
      </w:r>
      <w:r>
        <w:rPr>
          <w:sz w:val="28"/>
          <w:szCs w:val="28"/>
        </w:rPr>
        <w:t>», в том числе и с пониженным уровнем шума «С</w:t>
      </w:r>
      <w:r>
        <w:rPr>
          <w:sz w:val="28"/>
          <w:szCs w:val="28"/>
          <w:lang w:val="en-US"/>
        </w:rPr>
        <w:t>ITY</w:t>
      </w:r>
      <w:r>
        <w:rPr>
          <w:sz w:val="28"/>
          <w:szCs w:val="28"/>
        </w:rPr>
        <w:t>».</w:t>
      </w:r>
      <w:r w:rsidRPr="00B430DD">
        <w:rPr>
          <w:sz w:val="28"/>
          <w:szCs w:val="28"/>
        </w:rPr>
        <w:t xml:space="preserve"> </w:t>
      </w:r>
      <w:r>
        <w:rPr>
          <w:sz w:val="28"/>
          <w:szCs w:val="28"/>
        </w:rPr>
        <w:t>Техническая характеристика измельчителей и гидромол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тов приведена в таблице 6.14-6.21.</w:t>
      </w:r>
    </w:p>
    <w:p w:rsidR="000F637A" w:rsidRDefault="000F637A" w:rsidP="000F637A">
      <w:pPr>
        <w:pStyle w:val="a3"/>
        <w:ind w:left="0" w:firstLine="709"/>
        <w:jc w:val="both"/>
        <w:rPr>
          <w:sz w:val="28"/>
          <w:szCs w:val="28"/>
        </w:rPr>
      </w:pPr>
    </w:p>
    <w:p w:rsidR="000F637A" w:rsidRDefault="000F637A" w:rsidP="000F637A">
      <w:pPr>
        <w:pStyle w:val="a3"/>
        <w:ind w:left="0" w:firstLine="709"/>
        <w:jc w:val="both"/>
        <w:rPr>
          <w:sz w:val="28"/>
          <w:szCs w:val="28"/>
        </w:rPr>
      </w:pPr>
    </w:p>
    <w:p w:rsidR="000F637A" w:rsidRDefault="000F637A" w:rsidP="000F637A">
      <w:pPr>
        <w:pStyle w:val="a3"/>
        <w:ind w:left="0" w:firstLine="709"/>
        <w:jc w:val="both"/>
        <w:rPr>
          <w:sz w:val="28"/>
          <w:szCs w:val="28"/>
        </w:rPr>
      </w:pPr>
    </w:p>
    <w:p w:rsidR="000F637A" w:rsidRDefault="000F637A" w:rsidP="000F637A">
      <w:pPr>
        <w:pStyle w:val="a3"/>
        <w:ind w:left="0" w:firstLine="709"/>
        <w:jc w:val="both"/>
        <w:rPr>
          <w:sz w:val="28"/>
          <w:szCs w:val="28"/>
        </w:rPr>
      </w:pPr>
    </w:p>
    <w:p w:rsidR="000F637A" w:rsidRDefault="000F637A" w:rsidP="000F637A">
      <w:pPr>
        <w:pStyle w:val="a3"/>
        <w:ind w:left="0" w:firstLine="709"/>
        <w:jc w:val="both"/>
        <w:rPr>
          <w:sz w:val="28"/>
          <w:szCs w:val="28"/>
        </w:rPr>
      </w:pPr>
    </w:p>
    <w:p w:rsidR="000F637A" w:rsidRDefault="000F637A" w:rsidP="000F637A">
      <w:pPr>
        <w:pStyle w:val="a3"/>
        <w:ind w:left="0" w:firstLine="709"/>
        <w:jc w:val="both"/>
        <w:rPr>
          <w:sz w:val="28"/>
          <w:szCs w:val="28"/>
        </w:rPr>
      </w:pPr>
    </w:p>
    <w:p w:rsidR="000F637A" w:rsidRDefault="000F637A" w:rsidP="000F637A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Таблица 6.13 - Характеристика гидроударника «</w:t>
      </w:r>
      <w:r>
        <w:rPr>
          <w:sz w:val="28"/>
          <w:szCs w:val="28"/>
          <w:lang w:val="en-US"/>
        </w:rPr>
        <w:t>Rammer</w:t>
      </w:r>
      <w:r>
        <w:rPr>
          <w:sz w:val="28"/>
          <w:szCs w:val="28"/>
        </w:rPr>
        <w:t>» производства корпорации «Сандвик Тамрок»</w:t>
      </w:r>
    </w:p>
    <w:p w:rsidR="000F637A" w:rsidRDefault="000F637A" w:rsidP="000F637A">
      <w:pPr>
        <w:pStyle w:val="a3"/>
        <w:ind w:left="0" w:firstLine="709"/>
        <w:jc w:val="both"/>
        <w:rPr>
          <w:sz w:val="28"/>
          <w:szCs w:val="28"/>
        </w:rPr>
      </w:pPr>
    </w:p>
    <w:tbl>
      <w:tblPr>
        <w:tblStyle w:val="a5"/>
        <w:tblW w:w="0" w:type="auto"/>
        <w:tblLook w:val="01E0"/>
      </w:tblPr>
      <w:tblGrid>
        <w:gridCol w:w="4785"/>
        <w:gridCol w:w="4786"/>
      </w:tblGrid>
      <w:tr w:rsidR="000F637A" w:rsidTr="000969D3">
        <w:tc>
          <w:tcPr>
            <w:tcW w:w="4785" w:type="dxa"/>
            <w:vAlign w:val="center"/>
          </w:tcPr>
          <w:p w:rsidR="000F637A" w:rsidRPr="007032E2" w:rsidRDefault="000F637A" w:rsidP="000969D3">
            <w:pPr>
              <w:pStyle w:val="a3"/>
              <w:ind w:left="0"/>
              <w:jc w:val="center"/>
            </w:pPr>
            <w:r>
              <w:t>Наименования показателей</w:t>
            </w:r>
          </w:p>
        </w:tc>
        <w:tc>
          <w:tcPr>
            <w:tcW w:w="4786" w:type="dxa"/>
            <w:vAlign w:val="center"/>
          </w:tcPr>
          <w:p w:rsidR="000F637A" w:rsidRPr="007032E2" w:rsidRDefault="000F637A" w:rsidP="000969D3">
            <w:pPr>
              <w:pStyle w:val="a3"/>
              <w:ind w:left="0"/>
              <w:jc w:val="center"/>
            </w:pPr>
            <w:r>
              <w:t>Значения</w:t>
            </w:r>
          </w:p>
        </w:tc>
      </w:tr>
      <w:tr w:rsidR="000F637A" w:rsidTr="000969D3">
        <w:tc>
          <w:tcPr>
            <w:tcW w:w="4785" w:type="dxa"/>
            <w:vAlign w:val="center"/>
          </w:tcPr>
          <w:p w:rsidR="000F637A" w:rsidRPr="007032E2" w:rsidRDefault="000F637A" w:rsidP="000969D3">
            <w:pPr>
              <w:pStyle w:val="a3"/>
              <w:ind w:left="0"/>
              <w:jc w:val="both"/>
            </w:pPr>
            <w:r>
              <w:t>Гидроударник</w:t>
            </w:r>
          </w:p>
        </w:tc>
        <w:tc>
          <w:tcPr>
            <w:tcW w:w="4786" w:type="dxa"/>
            <w:vAlign w:val="center"/>
          </w:tcPr>
          <w:p w:rsidR="000F637A" w:rsidRPr="007032E2" w:rsidRDefault="000F637A" w:rsidP="000969D3">
            <w:pPr>
              <w:pStyle w:val="a3"/>
              <w:ind w:left="0"/>
              <w:jc w:val="center"/>
            </w:pPr>
            <w:r w:rsidRPr="007032E2">
              <w:rPr>
                <w:lang w:val="en-US"/>
              </w:rPr>
              <w:t>Rammer</w:t>
            </w:r>
          </w:p>
        </w:tc>
      </w:tr>
      <w:tr w:rsidR="000F637A" w:rsidTr="000969D3">
        <w:tc>
          <w:tcPr>
            <w:tcW w:w="4785" w:type="dxa"/>
            <w:vAlign w:val="center"/>
          </w:tcPr>
          <w:p w:rsidR="000F637A" w:rsidRPr="007032E2" w:rsidRDefault="000F637A" w:rsidP="000969D3">
            <w:pPr>
              <w:pStyle w:val="a3"/>
              <w:ind w:left="0"/>
              <w:jc w:val="both"/>
            </w:pPr>
            <w:r>
              <w:t>Цилиндры системы гидроударника</w:t>
            </w:r>
          </w:p>
        </w:tc>
        <w:tc>
          <w:tcPr>
            <w:tcW w:w="4786" w:type="dxa"/>
            <w:vAlign w:val="center"/>
          </w:tcPr>
          <w:p w:rsidR="000F637A" w:rsidRPr="007032E2" w:rsidRDefault="000F637A" w:rsidP="000969D3">
            <w:pPr>
              <w:pStyle w:val="a3"/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Tamrock</w:t>
            </w:r>
          </w:p>
        </w:tc>
      </w:tr>
      <w:tr w:rsidR="000F637A" w:rsidTr="000969D3">
        <w:tc>
          <w:tcPr>
            <w:tcW w:w="4785" w:type="dxa"/>
            <w:vAlign w:val="center"/>
          </w:tcPr>
          <w:p w:rsidR="000F637A" w:rsidRPr="007032E2" w:rsidRDefault="000F637A" w:rsidP="000969D3">
            <w:pPr>
              <w:pStyle w:val="a3"/>
              <w:ind w:left="0"/>
              <w:jc w:val="both"/>
            </w:pPr>
            <w:r>
              <w:t>Заданное давление контура управления, бар</w:t>
            </w:r>
          </w:p>
        </w:tc>
        <w:tc>
          <w:tcPr>
            <w:tcW w:w="4786" w:type="dxa"/>
            <w:vAlign w:val="center"/>
          </w:tcPr>
          <w:p w:rsidR="000F637A" w:rsidRPr="007032E2" w:rsidRDefault="000F637A" w:rsidP="000969D3">
            <w:pPr>
              <w:pStyle w:val="a3"/>
              <w:ind w:left="0"/>
              <w:jc w:val="center"/>
            </w:pPr>
            <w:r>
              <w:t>25</w:t>
            </w:r>
          </w:p>
        </w:tc>
      </w:tr>
      <w:tr w:rsidR="000F637A" w:rsidTr="000969D3">
        <w:tc>
          <w:tcPr>
            <w:tcW w:w="4785" w:type="dxa"/>
            <w:vAlign w:val="center"/>
          </w:tcPr>
          <w:p w:rsidR="000F637A" w:rsidRPr="007032E2" w:rsidRDefault="000F637A" w:rsidP="000969D3">
            <w:pPr>
              <w:pStyle w:val="a3"/>
              <w:ind w:left="0"/>
              <w:jc w:val="both"/>
            </w:pPr>
            <w:r>
              <w:t>Заданное давление системы гидроударн</w:t>
            </w:r>
            <w:r>
              <w:t>и</w:t>
            </w:r>
            <w:r>
              <w:t>ка/ножа стрелы, бар</w:t>
            </w:r>
          </w:p>
        </w:tc>
        <w:tc>
          <w:tcPr>
            <w:tcW w:w="4786" w:type="dxa"/>
            <w:vAlign w:val="center"/>
          </w:tcPr>
          <w:p w:rsidR="000F637A" w:rsidRPr="007032E2" w:rsidRDefault="000F637A" w:rsidP="000969D3">
            <w:pPr>
              <w:pStyle w:val="a3"/>
              <w:ind w:left="0"/>
              <w:jc w:val="center"/>
            </w:pPr>
            <w:r>
              <w:t>190</w:t>
            </w:r>
          </w:p>
        </w:tc>
      </w:tr>
      <w:tr w:rsidR="000F637A" w:rsidTr="000969D3">
        <w:tc>
          <w:tcPr>
            <w:tcW w:w="4785" w:type="dxa"/>
            <w:vAlign w:val="center"/>
          </w:tcPr>
          <w:p w:rsidR="000F637A" w:rsidRPr="007032E2" w:rsidRDefault="000F637A" w:rsidP="000969D3">
            <w:pPr>
              <w:pStyle w:val="a3"/>
              <w:ind w:left="0"/>
              <w:jc w:val="both"/>
            </w:pPr>
            <w:r>
              <w:t>Заданное давление гидросистемы стр</w:t>
            </w:r>
            <w:r>
              <w:t>е</w:t>
            </w:r>
            <w:r>
              <w:t>лы, бар</w:t>
            </w:r>
          </w:p>
        </w:tc>
        <w:tc>
          <w:tcPr>
            <w:tcW w:w="4786" w:type="dxa"/>
            <w:vAlign w:val="center"/>
          </w:tcPr>
          <w:p w:rsidR="000F637A" w:rsidRPr="007032E2" w:rsidRDefault="000F637A" w:rsidP="000969D3">
            <w:pPr>
              <w:pStyle w:val="a3"/>
              <w:ind w:left="0"/>
              <w:jc w:val="center"/>
            </w:pPr>
            <w:r>
              <w:t>210</w:t>
            </w:r>
          </w:p>
        </w:tc>
      </w:tr>
      <w:tr w:rsidR="000F637A" w:rsidTr="000969D3">
        <w:tc>
          <w:tcPr>
            <w:tcW w:w="4785" w:type="dxa"/>
            <w:vAlign w:val="center"/>
          </w:tcPr>
          <w:p w:rsidR="000F637A" w:rsidRPr="007032E2" w:rsidRDefault="000F637A" w:rsidP="000969D3">
            <w:pPr>
              <w:pStyle w:val="a3"/>
              <w:ind w:left="0"/>
              <w:jc w:val="both"/>
            </w:pPr>
            <w:r>
              <w:t>Давление открытия предохранительных клапанов внешних сил, бар</w:t>
            </w:r>
          </w:p>
        </w:tc>
        <w:tc>
          <w:tcPr>
            <w:tcW w:w="4786" w:type="dxa"/>
            <w:vAlign w:val="center"/>
          </w:tcPr>
          <w:p w:rsidR="000F637A" w:rsidRPr="007032E2" w:rsidRDefault="000F637A" w:rsidP="000969D3">
            <w:pPr>
              <w:pStyle w:val="a3"/>
              <w:ind w:left="0"/>
              <w:jc w:val="center"/>
            </w:pPr>
            <w:r>
              <w:t>250</w:t>
            </w:r>
          </w:p>
        </w:tc>
      </w:tr>
      <w:tr w:rsidR="000F637A" w:rsidTr="000969D3">
        <w:tc>
          <w:tcPr>
            <w:tcW w:w="4785" w:type="dxa"/>
            <w:vAlign w:val="center"/>
          </w:tcPr>
          <w:p w:rsidR="000F637A" w:rsidRPr="007032E2" w:rsidRDefault="000F637A" w:rsidP="000969D3">
            <w:pPr>
              <w:pStyle w:val="a3"/>
              <w:ind w:left="0"/>
              <w:jc w:val="both"/>
            </w:pPr>
            <w:r>
              <w:t>Вместимость заправочного гидробака, л</w:t>
            </w:r>
          </w:p>
        </w:tc>
        <w:tc>
          <w:tcPr>
            <w:tcW w:w="4786" w:type="dxa"/>
            <w:vAlign w:val="center"/>
          </w:tcPr>
          <w:p w:rsidR="000F637A" w:rsidRPr="007032E2" w:rsidRDefault="000F637A" w:rsidP="000969D3">
            <w:pPr>
              <w:pStyle w:val="a3"/>
              <w:ind w:left="0"/>
              <w:jc w:val="center"/>
            </w:pPr>
            <w:r>
              <w:t>160</w:t>
            </w:r>
          </w:p>
        </w:tc>
      </w:tr>
    </w:tbl>
    <w:p w:rsidR="000F637A" w:rsidRPr="0019638D" w:rsidRDefault="000F637A" w:rsidP="000F637A">
      <w:pPr>
        <w:pStyle w:val="a3"/>
        <w:ind w:left="0" w:firstLine="709"/>
        <w:jc w:val="both"/>
        <w:rPr>
          <w:sz w:val="28"/>
          <w:szCs w:val="28"/>
        </w:rPr>
      </w:pPr>
    </w:p>
    <w:p w:rsidR="000F637A" w:rsidRPr="00831C66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059940" cy="145415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24000"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940" cy="145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6.28 - Измельчитель серии </w:t>
      </w:r>
      <w:r>
        <w:rPr>
          <w:sz w:val="28"/>
          <w:szCs w:val="28"/>
          <w:lang w:val="en-US"/>
        </w:rPr>
        <w:t>RD</w:t>
      </w:r>
    </w:p>
    <w:p w:rsidR="000F637A" w:rsidRPr="006D7F6B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Pr="00B430DD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6.14 - Техническая характеристика измельчителей серии </w:t>
      </w:r>
      <w:r>
        <w:rPr>
          <w:sz w:val="28"/>
          <w:szCs w:val="28"/>
          <w:lang w:val="en-US"/>
        </w:rPr>
        <w:t>RD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tbl>
      <w:tblPr>
        <w:tblStyle w:val="a5"/>
        <w:tblW w:w="9278" w:type="dxa"/>
        <w:tblLook w:val="01E0"/>
      </w:tblPr>
      <w:tblGrid>
        <w:gridCol w:w="4248"/>
        <w:gridCol w:w="1269"/>
        <w:gridCol w:w="1226"/>
        <w:gridCol w:w="1304"/>
        <w:gridCol w:w="1231"/>
      </w:tblGrid>
      <w:tr w:rsidR="000F637A" w:rsidTr="000969D3">
        <w:tc>
          <w:tcPr>
            <w:tcW w:w="424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Показатели</w:t>
            </w:r>
          </w:p>
        </w:tc>
        <w:tc>
          <w:tcPr>
            <w:tcW w:w="1269" w:type="dxa"/>
            <w:vAlign w:val="center"/>
          </w:tcPr>
          <w:p w:rsidR="000F637A" w:rsidRPr="006C0E56" w:rsidRDefault="000F637A" w:rsidP="000969D3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RD7</w:t>
            </w:r>
          </w:p>
        </w:tc>
        <w:tc>
          <w:tcPr>
            <w:tcW w:w="1226" w:type="dxa"/>
            <w:vAlign w:val="center"/>
          </w:tcPr>
          <w:p w:rsidR="000F637A" w:rsidRPr="006C0E56" w:rsidRDefault="000F637A" w:rsidP="000969D3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RD15</w:t>
            </w:r>
          </w:p>
        </w:tc>
        <w:tc>
          <w:tcPr>
            <w:tcW w:w="1304" w:type="dxa"/>
            <w:vAlign w:val="center"/>
          </w:tcPr>
          <w:p w:rsidR="000F637A" w:rsidRPr="006C0E56" w:rsidRDefault="000F637A" w:rsidP="000969D3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RD18</w:t>
            </w:r>
          </w:p>
        </w:tc>
        <w:tc>
          <w:tcPr>
            <w:tcW w:w="1231" w:type="dxa"/>
            <w:vAlign w:val="center"/>
          </w:tcPr>
          <w:p w:rsidR="000F637A" w:rsidRPr="006C0E56" w:rsidRDefault="000F637A" w:rsidP="000969D3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RD32</w:t>
            </w:r>
          </w:p>
        </w:tc>
      </w:tr>
      <w:tr w:rsidR="000F637A" w:rsidTr="000969D3">
        <w:tc>
          <w:tcPr>
            <w:tcW w:w="424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Максимальная эксплуатационная ма</w:t>
            </w:r>
            <w:r>
              <w:t>с</w:t>
            </w:r>
            <w:r>
              <w:t>са, кг</w:t>
            </w:r>
          </w:p>
        </w:tc>
        <w:tc>
          <w:tcPr>
            <w:tcW w:w="1269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650</w:t>
            </w:r>
          </w:p>
        </w:tc>
        <w:tc>
          <w:tcPr>
            <w:tcW w:w="1226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1600</w:t>
            </w:r>
          </w:p>
        </w:tc>
        <w:tc>
          <w:tcPr>
            <w:tcW w:w="1304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2150</w:t>
            </w:r>
          </w:p>
        </w:tc>
        <w:tc>
          <w:tcPr>
            <w:tcW w:w="1231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3300</w:t>
            </w:r>
          </w:p>
        </w:tc>
      </w:tr>
      <w:tr w:rsidR="000F637A" w:rsidTr="000969D3">
        <w:tc>
          <w:tcPr>
            <w:tcW w:w="424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Вес шасси, т</w:t>
            </w:r>
          </w:p>
        </w:tc>
        <w:tc>
          <w:tcPr>
            <w:tcW w:w="1269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6-10</w:t>
            </w:r>
          </w:p>
        </w:tc>
        <w:tc>
          <w:tcPr>
            <w:tcW w:w="1226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10-18</w:t>
            </w:r>
          </w:p>
        </w:tc>
        <w:tc>
          <w:tcPr>
            <w:tcW w:w="1304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16-25</w:t>
            </w:r>
          </w:p>
        </w:tc>
        <w:tc>
          <w:tcPr>
            <w:tcW w:w="1231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28-35</w:t>
            </w:r>
          </w:p>
        </w:tc>
      </w:tr>
      <w:tr w:rsidR="000F637A" w:rsidTr="000969D3">
        <w:tc>
          <w:tcPr>
            <w:tcW w:w="424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Максимальное раскрытие кл</w:t>
            </w:r>
            <w:r>
              <w:t>е</w:t>
            </w:r>
            <w:r>
              <w:t>щей, мм</w:t>
            </w:r>
          </w:p>
        </w:tc>
        <w:tc>
          <w:tcPr>
            <w:tcW w:w="1269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490</w:t>
            </w:r>
          </w:p>
        </w:tc>
        <w:tc>
          <w:tcPr>
            <w:tcW w:w="1226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570</w:t>
            </w:r>
          </w:p>
        </w:tc>
        <w:tc>
          <w:tcPr>
            <w:tcW w:w="1304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710</w:t>
            </w:r>
          </w:p>
        </w:tc>
        <w:tc>
          <w:tcPr>
            <w:tcW w:w="1231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910</w:t>
            </w:r>
          </w:p>
        </w:tc>
      </w:tr>
      <w:tr w:rsidR="000F637A" w:rsidTr="000969D3">
        <w:tc>
          <w:tcPr>
            <w:tcW w:w="424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Максимальное режущее усилие, кН</w:t>
            </w:r>
          </w:p>
        </w:tc>
        <w:tc>
          <w:tcPr>
            <w:tcW w:w="1269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1430</w:t>
            </w:r>
          </w:p>
        </w:tc>
        <w:tc>
          <w:tcPr>
            <w:tcW w:w="1226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2060</w:t>
            </w:r>
          </w:p>
        </w:tc>
        <w:tc>
          <w:tcPr>
            <w:tcW w:w="1304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2800</w:t>
            </w:r>
          </w:p>
        </w:tc>
        <w:tc>
          <w:tcPr>
            <w:tcW w:w="1231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3420</w:t>
            </w:r>
          </w:p>
        </w:tc>
      </w:tr>
      <w:tr w:rsidR="000F637A" w:rsidTr="000969D3">
        <w:tc>
          <w:tcPr>
            <w:tcW w:w="424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Максимальное усилие сжатия, кН</w:t>
            </w:r>
          </w:p>
        </w:tc>
        <w:tc>
          <w:tcPr>
            <w:tcW w:w="1269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530</w:t>
            </w:r>
          </w:p>
        </w:tc>
        <w:tc>
          <w:tcPr>
            <w:tcW w:w="1226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900</w:t>
            </w:r>
          </w:p>
        </w:tc>
        <w:tc>
          <w:tcPr>
            <w:tcW w:w="1304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1350</w:t>
            </w:r>
          </w:p>
        </w:tc>
        <w:tc>
          <w:tcPr>
            <w:tcW w:w="1231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1500</w:t>
            </w:r>
          </w:p>
        </w:tc>
      </w:tr>
      <w:tr w:rsidR="000F637A" w:rsidTr="000969D3">
        <w:tc>
          <w:tcPr>
            <w:tcW w:w="424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Поворот</w:t>
            </w:r>
          </w:p>
        </w:tc>
        <w:tc>
          <w:tcPr>
            <w:tcW w:w="1269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двигатель</w:t>
            </w:r>
          </w:p>
        </w:tc>
        <w:tc>
          <w:tcPr>
            <w:tcW w:w="1226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двигатель</w:t>
            </w:r>
          </w:p>
        </w:tc>
        <w:tc>
          <w:tcPr>
            <w:tcW w:w="1304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двигатель</w:t>
            </w:r>
          </w:p>
        </w:tc>
        <w:tc>
          <w:tcPr>
            <w:tcW w:w="1231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двигатель</w:t>
            </w:r>
          </w:p>
        </w:tc>
      </w:tr>
    </w:tbl>
    <w:p w:rsidR="000F637A" w:rsidRPr="00B430DD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81225" cy="157543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575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37A" w:rsidRP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6.29 - Измельчитель серии </w:t>
      </w:r>
      <w:r>
        <w:rPr>
          <w:sz w:val="28"/>
          <w:szCs w:val="28"/>
          <w:lang w:val="en-US"/>
        </w:rPr>
        <w:t>RC</w:t>
      </w:r>
    </w:p>
    <w:p w:rsidR="000F637A" w:rsidRP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Pr="00D17A7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6.15 - Техническая характеристика измельчителей серии </w:t>
      </w:r>
      <w:r>
        <w:rPr>
          <w:sz w:val="28"/>
          <w:szCs w:val="28"/>
          <w:lang w:val="en-US"/>
        </w:rPr>
        <w:t>RC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tbl>
      <w:tblPr>
        <w:tblStyle w:val="a5"/>
        <w:tblW w:w="0" w:type="auto"/>
        <w:tblLook w:val="01E0"/>
      </w:tblPr>
      <w:tblGrid>
        <w:gridCol w:w="4248"/>
        <w:gridCol w:w="1269"/>
        <w:gridCol w:w="1377"/>
        <w:gridCol w:w="1304"/>
        <w:gridCol w:w="1231"/>
      </w:tblGrid>
      <w:tr w:rsidR="000F637A" w:rsidTr="000969D3">
        <w:tc>
          <w:tcPr>
            <w:tcW w:w="424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Показатели</w:t>
            </w:r>
          </w:p>
        </w:tc>
        <w:tc>
          <w:tcPr>
            <w:tcW w:w="1269" w:type="dxa"/>
            <w:vAlign w:val="center"/>
          </w:tcPr>
          <w:p w:rsidR="000F637A" w:rsidRPr="00B16A55" w:rsidRDefault="000F637A" w:rsidP="000969D3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B16A55">
              <w:rPr>
                <w:lang w:val="en-US"/>
              </w:rPr>
              <w:t>RC 4</w:t>
            </w:r>
          </w:p>
        </w:tc>
        <w:tc>
          <w:tcPr>
            <w:tcW w:w="1377" w:type="dxa"/>
            <w:vAlign w:val="center"/>
          </w:tcPr>
          <w:p w:rsidR="000F637A" w:rsidRPr="00B16A55" w:rsidRDefault="000F637A" w:rsidP="000969D3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B16A55">
              <w:rPr>
                <w:lang w:val="en-US"/>
              </w:rPr>
              <w:t>RC 6</w:t>
            </w:r>
          </w:p>
        </w:tc>
        <w:tc>
          <w:tcPr>
            <w:tcW w:w="1304" w:type="dxa"/>
            <w:vAlign w:val="center"/>
          </w:tcPr>
          <w:p w:rsidR="000F637A" w:rsidRPr="00B16A55" w:rsidRDefault="000F637A" w:rsidP="000969D3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B16A55">
              <w:rPr>
                <w:lang w:val="en-US"/>
              </w:rPr>
              <w:t>RC 22N</w:t>
            </w:r>
          </w:p>
        </w:tc>
        <w:tc>
          <w:tcPr>
            <w:tcW w:w="1231" w:type="dxa"/>
            <w:vAlign w:val="center"/>
          </w:tcPr>
          <w:p w:rsidR="000F637A" w:rsidRPr="00B16A55" w:rsidRDefault="000F637A" w:rsidP="000969D3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B16A55">
              <w:rPr>
                <w:lang w:val="en-US"/>
              </w:rPr>
              <w:t>RC 26N</w:t>
            </w:r>
          </w:p>
        </w:tc>
      </w:tr>
      <w:tr w:rsidR="000F637A" w:rsidTr="000969D3">
        <w:tc>
          <w:tcPr>
            <w:tcW w:w="4248" w:type="dxa"/>
          </w:tcPr>
          <w:p w:rsidR="000F637A" w:rsidRPr="00B16A55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Максимальная эксплуатационная ма</w:t>
            </w:r>
            <w:r>
              <w:t>с</w:t>
            </w:r>
            <w:r>
              <w:t>са, кг:</w:t>
            </w:r>
          </w:p>
        </w:tc>
        <w:tc>
          <w:tcPr>
            <w:tcW w:w="5181" w:type="dxa"/>
            <w:gridSpan w:val="4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</w:p>
        </w:tc>
      </w:tr>
      <w:tr w:rsidR="000F637A" w:rsidTr="000969D3">
        <w:tc>
          <w:tcPr>
            <w:tcW w:w="4248" w:type="dxa"/>
          </w:tcPr>
          <w:p w:rsidR="000F637A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палец</w:t>
            </w:r>
          </w:p>
        </w:tc>
        <w:tc>
          <w:tcPr>
            <w:tcW w:w="1269" w:type="dxa"/>
            <w:vAlign w:val="center"/>
          </w:tcPr>
          <w:p w:rsidR="000F637A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205</w:t>
            </w:r>
          </w:p>
        </w:tc>
        <w:tc>
          <w:tcPr>
            <w:tcW w:w="1377" w:type="dxa"/>
            <w:vAlign w:val="center"/>
          </w:tcPr>
          <w:p w:rsidR="000F637A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330</w:t>
            </w:r>
          </w:p>
        </w:tc>
        <w:tc>
          <w:tcPr>
            <w:tcW w:w="1304" w:type="dxa"/>
            <w:vAlign w:val="center"/>
          </w:tcPr>
          <w:p w:rsidR="000F637A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-</w:t>
            </w:r>
          </w:p>
        </w:tc>
        <w:tc>
          <w:tcPr>
            <w:tcW w:w="1231" w:type="dxa"/>
            <w:vAlign w:val="center"/>
          </w:tcPr>
          <w:p w:rsidR="000F637A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-</w:t>
            </w:r>
          </w:p>
        </w:tc>
      </w:tr>
      <w:tr w:rsidR="000F637A" w:rsidTr="000969D3">
        <w:tc>
          <w:tcPr>
            <w:tcW w:w="4248" w:type="dxa"/>
          </w:tcPr>
          <w:p w:rsidR="000F637A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фланец</w:t>
            </w:r>
          </w:p>
        </w:tc>
        <w:tc>
          <w:tcPr>
            <w:tcW w:w="1269" w:type="dxa"/>
            <w:vAlign w:val="center"/>
          </w:tcPr>
          <w:p w:rsidR="000F637A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-</w:t>
            </w:r>
          </w:p>
        </w:tc>
        <w:tc>
          <w:tcPr>
            <w:tcW w:w="1377" w:type="dxa"/>
            <w:vAlign w:val="center"/>
          </w:tcPr>
          <w:p w:rsidR="000F637A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355</w:t>
            </w:r>
          </w:p>
        </w:tc>
        <w:tc>
          <w:tcPr>
            <w:tcW w:w="1304" w:type="dxa"/>
            <w:vAlign w:val="center"/>
          </w:tcPr>
          <w:p w:rsidR="000F637A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2300</w:t>
            </w:r>
          </w:p>
        </w:tc>
        <w:tc>
          <w:tcPr>
            <w:tcW w:w="1231" w:type="dxa"/>
            <w:vAlign w:val="center"/>
          </w:tcPr>
          <w:p w:rsidR="000F637A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2560</w:t>
            </w:r>
          </w:p>
        </w:tc>
      </w:tr>
      <w:tr w:rsidR="000F637A" w:rsidTr="000969D3">
        <w:tc>
          <w:tcPr>
            <w:tcW w:w="424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Вес шасси, т</w:t>
            </w:r>
          </w:p>
        </w:tc>
        <w:tc>
          <w:tcPr>
            <w:tcW w:w="1269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2,5-6</w:t>
            </w:r>
          </w:p>
        </w:tc>
        <w:tc>
          <w:tcPr>
            <w:tcW w:w="1377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4-9</w:t>
            </w:r>
          </w:p>
        </w:tc>
        <w:tc>
          <w:tcPr>
            <w:tcW w:w="1304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20-40</w:t>
            </w:r>
          </w:p>
        </w:tc>
        <w:tc>
          <w:tcPr>
            <w:tcW w:w="1231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25-60</w:t>
            </w:r>
          </w:p>
        </w:tc>
      </w:tr>
      <w:tr w:rsidR="000F637A" w:rsidTr="000969D3">
        <w:tc>
          <w:tcPr>
            <w:tcW w:w="424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Максимальное раскрытие кл</w:t>
            </w:r>
            <w:r>
              <w:t>е</w:t>
            </w:r>
            <w:r>
              <w:t>щей, мм</w:t>
            </w:r>
          </w:p>
        </w:tc>
        <w:tc>
          <w:tcPr>
            <w:tcW w:w="1269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312</w:t>
            </w:r>
          </w:p>
        </w:tc>
        <w:tc>
          <w:tcPr>
            <w:tcW w:w="1377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400</w:t>
            </w:r>
          </w:p>
        </w:tc>
        <w:tc>
          <w:tcPr>
            <w:tcW w:w="1304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720</w:t>
            </w:r>
          </w:p>
        </w:tc>
        <w:tc>
          <w:tcPr>
            <w:tcW w:w="1231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850</w:t>
            </w:r>
          </w:p>
        </w:tc>
      </w:tr>
      <w:tr w:rsidR="000F637A" w:rsidTr="000969D3">
        <w:tc>
          <w:tcPr>
            <w:tcW w:w="424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Максимальное режущее усилие, кН</w:t>
            </w:r>
          </w:p>
        </w:tc>
        <w:tc>
          <w:tcPr>
            <w:tcW w:w="1269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460</w:t>
            </w:r>
          </w:p>
        </w:tc>
        <w:tc>
          <w:tcPr>
            <w:tcW w:w="1377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750</w:t>
            </w:r>
          </w:p>
        </w:tc>
        <w:tc>
          <w:tcPr>
            <w:tcW w:w="1304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1600</w:t>
            </w:r>
          </w:p>
        </w:tc>
        <w:tc>
          <w:tcPr>
            <w:tcW w:w="1231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2000</w:t>
            </w:r>
          </w:p>
        </w:tc>
      </w:tr>
      <w:tr w:rsidR="000F637A" w:rsidTr="000969D3">
        <w:tc>
          <w:tcPr>
            <w:tcW w:w="424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Максимальное усилие сжатия, кН</w:t>
            </w:r>
          </w:p>
        </w:tc>
        <w:tc>
          <w:tcPr>
            <w:tcW w:w="1269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180</w:t>
            </w:r>
          </w:p>
        </w:tc>
        <w:tc>
          <w:tcPr>
            <w:tcW w:w="1377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240</w:t>
            </w:r>
          </w:p>
        </w:tc>
        <w:tc>
          <w:tcPr>
            <w:tcW w:w="1304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700</w:t>
            </w:r>
          </w:p>
        </w:tc>
        <w:tc>
          <w:tcPr>
            <w:tcW w:w="1231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875</w:t>
            </w:r>
          </w:p>
        </w:tc>
      </w:tr>
      <w:tr w:rsidR="000F637A" w:rsidTr="000969D3">
        <w:tc>
          <w:tcPr>
            <w:tcW w:w="424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Поворот</w:t>
            </w:r>
          </w:p>
        </w:tc>
        <w:tc>
          <w:tcPr>
            <w:tcW w:w="1269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тормоз</w:t>
            </w:r>
          </w:p>
        </w:tc>
        <w:tc>
          <w:tcPr>
            <w:tcW w:w="1377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двигатель</w:t>
            </w:r>
          </w:p>
        </w:tc>
        <w:tc>
          <w:tcPr>
            <w:tcW w:w="1304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двигатель</w:t>
            </w:r>
          </w:p>
        </w:tc>
        <w:tc>
          <w:tcPr>
            <w:tcW w:w="1231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двигатель</w:t>
            </w:r>
          </w:p>
        </w:tc>
      </w:tr>
    </w:tbl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950085" cy="148717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085" cy="1487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6.30 - Измельчитель серии </w:t>
      </w:r>
      <w:r>
        <w:rPr>
          <w:sz w:val="28"/>
          <w:szCs w:val="28"/>
          <w:lang w:val="en-US"/>
        </w:rPr>
        <w:t>RB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Pr="00D17A7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6.16 - Техническая характеристика измельчителей серии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В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tbl>
      <w:tblPr>
        <w:tblStyle w:val="a5"/>
        <w:tblW w:w="0" w:type="auto"/>
        <w:tblLook w:val="01E0"/>
      </w:tblPr>
      <w:tblGrid>
        <w:gridCol w:w="5328"/>
        <w:gridCol w:w="1872"/>
        <w:gridCol w:w="1873"/>
      </w:tblGrid>
      <w:tr w:rsidR="000F637A" w:rsidRPr="006C0E56" w:rsidTr="000969D3">
        <w:tc>
          <w:tcPr>
            <w:tcW w:w="532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Показатели</w:t>
            </w:r>
          </w:p>
        </w:tc>
        <w:tc>
          <w:tcPr>
            <w:tcW w:w="1872" w:type="dxa"/>
            <w:vAlign w:val="center"/>
          </w:tcPr>
          <w:p w:rsidR="000F637A" w:rsidRPr="00DE6666" w:rsidRDefault="000F637A" w:rsidP="000969D3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DE6666">
              <w:rPr>
                <w:lang w:val="en-US"/>
              </w:rPr>
              <w:t xml:space="preserve">RB </w:t>
            </w:r>
            <w:r w:rsidRPr="00DE6666">
              <w:t>30</w:t>
            </w:r>
            <w:r w:rsidRPr="00DE6666">
              <w:rPr>
                <w:lang w:val="en-US"/>
              </w:rPr>
              <w:t>N</w:t>
            </w:r>
          </w:p>
        </w:tc>
        <w:tc>
          <w:tcPr>
            <w:tcW w:w="1873" w:type="dxa"/>
            <w:vAlign w:val="center"/>
          </w:tcPr>
          <w:p w:rsidR="000F637A" w:rsidRPr="00DE6666" w:rsidRDefault="000F637A" w:rsidP="000969D3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DE6666">
              <w:rPr>
                <w:lang w:val="en-US"/>
              </w:rPr>
              <w:t>RB 42N</w:t>
            </w:r>
          </w:p>
        </w:tc>
      </w:tr>
      <w:tr w:rsidR="000F637A" w:rsidRPr="00B430DD" w:rsidTr="000969D3">
        <w:tc>
          <w:tcPr>
            <w:tcW w:w="5328" w:type="dxa"/>
          </w:tcPr>
          <w:p w:rsidR="000F637A" w:rsidRPr="00DE6666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Максимальная эксплуатационная масса, кг</w:t>
            </w:r>
            <w:r w:rsidRPr="00DE6666">
              <w:t xml:space="preserve"> </w:t>
            </w:r>
            <w:r>
              <w:t>фл</w:t>
            </w:r>
            <w:r>
              <w:t>а</w:t>
            </w:r>
            <w:r>
              <w:t>нец</w:t>
            </w:r>
          </w:p>
        </w:tc>
        <w:tc>
          <w:tcPr>
            <w:tcW w:w="1872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1950</w:t>
            </w:r>
          </w:p>
        </w:tc>
        <w:tc>
          <w:tcPr>
            <w:tcW w:w="1873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3340</w:t>
            </w:r>
          </w:p>
        </w:tc>
      </w:tr>
      <w:tr w:rsidR="000F637A" w:rsidRPr="00B430DD" w:rsidTr="000969D3">
        <w:tc>
          <w:tcPr>
            <w:tcW w:w="532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Вес шасси, т</w:t>
            </w:r>
          </w:p>
        </w:tc>
        <w:tc>
          <w:tcPr>
            <w:tcW w:w="1872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18-28</w:t>
            </w:r>
          </w:p>
        </w:tc>
        <w:tc>
          <w:tcPr>
            <w:tcW w:w="1873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24-42</w:t>
            </w:r>
          </w:p>
        </w:tc>
      </w:tr>
      <w:tr w:rsidR="000F637A" w:rsidRPr="00B430DD" w:rsidTr="000969D3">
        <w:tc>
          <w:tcPr>
            <w:tcW w:w="532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Максимальное раскрытие кл</w:t>
            </w:r>
            <w:r>
              <w:t>е</w:t>
            </w:r>
            <w:r>
              <w:t>щей, мм</w:t>
            </w:r>
          </w:p>
        </w:tc>
        <w:tc>
          <w:tcPr>
            <w:tcW w:w="1872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870</w:t>
            </w:r>
          </w:p>
        </w:tc>
        <w:tc>
          <w:tcPr>
            <w:tcW w:w="1873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1160</w:t>
            </w:r>
          </w:p>
        </w:tc>
      </w:tr>
      <w:tr w:rsidR="000F637A" w:rsidRPr="00B430DD" w:rsidTr="000969D3">
        <w:tc>
          <w:tcPr>
            <w:tcW w:w="532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Максимальное режущее усилие, кН</w:t>
            </w:r>
          </w:p>
        </w:tc>
        <w:tc>
          <w:tcPr>
            <w:tcW w:w="1872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1350</w:t>
            </w:r>
          </w:p>
        </w:tc>
        <w:tc>
          <w:tcPr>
            <w:tcW w:w="1873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2330</w:t>
            </w:r>
          </w:p>
        </w:tc>
      </w:tr>
      <w:tr w:rsidR="000F637A" w:rsidRPr="00B430DD" w:rsidTr="000969D3">
        <w:tc>
          <w:tcPr>
            <w:tcW w:w="532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Максимальное усилие сжатия, кН</w:t>
            </w:r>
          </w:p>
        </w:tc>
        <w:tc>
          <w:tcPr>
            <w:tcW w:w="1872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770</w:t>
            </w:r>
          </w:p>
        </w:tc>
        <w:tc>
          <w:tcPr>
            <w:tcW w:w="1873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1220</w:t>
            </w:r>
          </w:p>
        </w:tc>
      </w:tr>
      <w:tr w:rsidR="000F637A" w:rsidRPr="00B430DD" w:rsidTr="000969D3">
        <w:tc>
          <w:tcPr>
            <w:tcW w:w="5328" w:type="dxa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Поворот</w:t>
            </w:r>
          </w:p>
        </w:tc>
        <w:tc>
          <w:tcPr>
            <w:tcW w:w="1872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нет данных</w:t>
            </w:r>
          </w:p>
        </w:tc>
        <w:tc>
          <w:tcPr>
            <w:tcW w:w="1873" w:type="dxa"/>
            <w:vAlign w:val="center"/>
          </w:tcPr>
          <w:p w:rsidR="000F637A" w:rsidRPr="00B430DD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нет данны</w:t>
            </w:r>
            <w:r>
              <w:t>х</w:t>
            </w:r>
          </w:p>
        </w:tc>
      </w:tr>
    </w:tbl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936625" cy="182880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4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6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Pr="003D19C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6.31 - Гидроударник серии </w:t>
      </w:r>
      <w:r w:rsidRPr="003D19CA">
        <w:rPr>
          <w:i/>
          <w:sz w:val="28"/>
          <w:szCs w:val="28"/>
          <w:lang w:val="en-US"/>
        </w:rPr>
        <w:t>in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Pr="00A92E42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6.17 - Техническая характеристика гидроударников серии </w:t>
      </w:r>
      <w:r w:rsidRPr="003D19CA">
        <w:rPr>
          <w:i/>
          <w:sz w:val="28"/>
          <w:szCs w:val="28"/>
          <w:lang w:val="en-US"/>
        </w:rPr>
        <w:t>in</w:t>
      </w:r>
      <w:r w:rsidRPr="00A92E42">
        <w:rPr>
          <w:sz w:val="28"/>
          <w:szCs w:val="28"/>
        </w:rPr>
        <w:t xml:space="preserve"> 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tbl>
      <w:tblPr>
        <w:tblStyle w:val="a5"/>
        <w:tblW w:w="0" w:type="auto"/>
        <w:tblLook w:val="01E0"/>
      </w:tblPr>
      <w:tblGrid>
        <w:gridCol w:w="4428"/>
        <w:gridCol w:w="1269"/>
        <w:gridCol w:w="1197"/>
        <w:gridCol w:w="1260"/>
        <w:gridCol w:w="1231"/>
      </w:tblGrid>
      <w:tr w:rsidR="000F637A" w:rsidTr="000969D3">
        <w:tc>
          <w:tcPr>
            <w:tcW w:w="442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Показатели</w:t>
            </w:r>
          </w:p>
        </w:tc>
        <w:tc>
          <w:tcPr>
            <w:tcW w:w="1269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rPr>
                <w:i/>
                <w:lang w:val="en-US"/>
              </w:rPr>
              <w:t>in</w:t>
            </w:r>
            <w:r w:rsidRPr="00A92E42">
              <w:t>8</w:t>
            </w:r>
          </w:p>
        </w:tc>
        <w:tc>
          <w:tcPr>
            <w:tcW w:w="1197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A92E42">
              <w:rPr>
                <w:i/>
                <w:lang w:val="en-US"/>
              </w:rPr>
              <w:t>in</w:t>
            </w:r>
            <w:r w:rsidRPr="00A92E42">
              <w:rPr>
                <w:lang w:val="en-US"/>
              </w:rPr>
              <w:t xml:space="preserve"> </w:t>
            </w:r>
            <w:r w:rsidRPr="00A92E42">
              <w:t>11</w:t>
            </w:r>
          </w:p>
        </w:tc>
        <w:tc>
          <w:tcPr>
            <w:tcW w:w="126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A92E42">
              <w:rPr>
                <w:i/>
                <w:lang w:val="en-US"/>
              </w:rPr>
              <w:t>in</w:t>
            </w:r>
            <w:r w:rsidRPr="00A92E42">
              <w:rPr>
                <w:lang w:val="en-US"/>
              </w:rPr>
              <w:t xml:space="preserve"> </w:t>
            </w:r>
            <w:r w:rsidRPr="00A92E42">
              <w:t>15</w:t>
            </w:r>
          </w:p>
        </w:tc>
        <w:tc>
          <w:tcPr>
            <w:tcW w:w="1231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A92E42">
              <w:rPr>
                <w:i/>
                <w:lang w:val="en-US"/>
              </w:rPr>
              <w:t>in</w:t>
            </w:r>
            <w:r w:rsidRPr="00A92E42">
              <w:rPr>
                <w:lang w:val="en-US"/>
              </w:rPr>
              <w:t xml:space="preserve"> </w:t>
            </w:r>
            <w:r w:rsidRPr="00A92E42">
              <w:t>22</w:t>
            </w:r>
          </w:p>
        </w:tc>
      </w:tr>
      <w:tr w:rsidR="000F637A" w:rsidTr="000969D3">
        <w:tc>
          <w:tcPr>
            <w:tcW w:w="442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Максимальная эксплуатационная масса, кг</w:t>
            </w:r>
          </w:p>
        </w:tc>
        <w:tc>
          <w:tcPr>
            <w:tcW w:w="1269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70-85</w:t>
            </w:r>
          </w:p>
        </w:tc>
        <w:tc>
          <w:tcPr>
            <w:tcW w:w="1197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100-120</w:t>
            </w:r>
          </w:p>
        </w:tc>
        <w:tc>
          <w:tcPr>
            <w:tcW w:w="126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135-155</w:t>
            </w:r>
          </w:p>
        </w:tc>
        <w:tc>
          <w:tcPr>
            <w:tcW w:w="1231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205-230</w:t>
            </w:r>
          </w:p>
        </w:tc>
      </w:tr>
      <w:tr w:rsidR="000F637A" w:rsidTr="000969D3">
        <w:tc>
          <w:tcPr>
            <w:tcW w:w="442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Частота ударов, удар/мин</w:t>
            </w:r>
          </w:p>
        </w:tc>
        <w:tc>
          <w:tcPr>
            <w:tcW w:w="1269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400-1900</w:t>
            </w:r>
          </w:p>
        </w:tc>
        <w:tc>
          <w:tcPr>
            <w:tcW w:w="1197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400-1900</w:t>
            </w:r>
          </w:p>
        </w:tc>
        <w:tc>
          <w:tcPr>
            <w:tcW w:w="126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400-1900</w:t>
            </w:r>
          </w:p>
        </w:tc>
        <w:tc>
          <w:tcPr>
            <w:tcW w:w="1231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400-1900</w:t>
            </w:r>
          </w:p>
        </w:tc>
      </w:tr>
      <w:tr w:rsidR="000F637A" w:rsidTr="000969D3">
        <w:tc>
          <w:tcPr>
            <w:tcW w:w="442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Допустимый п</w:t>
            </w:r>
            <w:r w:rsidRPr="00A92E42">
              <w:t>о</w:t>
            </w:r>
            <w:r w:rsidRPr="00A92E42">
              <w:t>ток масла, л/мин</w:t>
            </w:r>
          </w:p>
        </w:tc>
        <w:tc>
          <w:tcPr>
            <w:tcW w:w="1269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12-30</w:t>
            </w:r>
          </w:p>
        </w:tc>
        <w:tc>
          <w:tcPr>
            <w:tcW w:w="1197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14-40</w:t>
            </w:r>
          </w:p>
        </w:tc>
        <w:tc>
          <w:tcPr>
            <w:tcW w:w="126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16-50</w:t>
            </w:r>
          </w:p>
        </w:tc>
        <w:tc>
          <w:tcPr>
            <w:tcW w:w="1231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20-70</w:t>
            </w:r>
          </w:p>
        </w:tc>
      </w:tr>
      <w:tr w:rsidR="000F637A" w:rsidTr="000969D3">
        <w:tc>
          <w:tcPr>
            <w:tcW w:w="442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Минимальное давление от ша</w:t>
            </w:r>
            <w:r w:rsidRPr="00A92E42">
              <w:t>с</w:t>
            </w:r>
            <w:r w:rsidRPr="00A92E42">
              <w:t>си, бар</w:t>
            </w:r>
          </w:p>
        </w:tc>
        <w:tc>
          <w:tcPr>
            <w:tcW w:w="1269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100-140</w:t>
            </w:r>
          </w:p>
        </w:tc>
        <w:tc>
          <w:tcPr>
            <w:tcW w:w="1197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100-140</w:t>
            </w:r>
          </w:p>
        </w:tc>
        <w:tc>
          <w:tcPr>
            <w:tcW w:w="126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100-140</w:t>
            </w:r>
          </w:p>
        </w:tc>
        <w:tc>
          <w:tcPr>
            <w:tcW w:w="1231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110-150</w:t>
            </w:r>
          </w:p>
        </w:tc>
      </w:tr>
      <w:tr w:rsidR="000F637A" w:rsidTr="000969D3">
        <w:tc>
          <w:tcPr>
            <w:tcW w:w="442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Уровень шума 85 дБ(А), ра</w:t>
            </w:r>
            <w:r w:rsidRPr="00A92E42">
              <w:t>с</w:t>
            </w:r>
            <w:r w:rsidRPr="00A92E42">
              <w:t>стояние от молота, м</w:t>
            </w:r>
          </w:p>
        </w:tc>
        <w:tc>
          <w:tcPr>
            <w:tcW w:w="1269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нет да</w:t>
            </w:r>
            <w:r w:rsidRPr="00A92E42">
              <w:t>н</w:t>
            </w:r>
            <w:r w:rsidRPr="00A92E42">
              <w:t>ных</w:t>
            </w:r>
          </w:p>
        </w:tc>
        <w:tc>
          <w:tcPr>
            <w:tcW w:w="1197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нет да</w:t>
            </w:r>
            <w:r w:rsidRPr="00A92E42">
              <w:t>н</w:t>
            </w:r>
            <w:r w:rsidRPr="00A92E42">
              <w:t>ных</w:t>
            </w:r>
          </w:p>
        </w:tc>
        <w:tc>
          <w:tcPr>
            <w:tcW w:w="126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нет да</w:t>
            </w:r>
            <w:r w:rsidRPr="00A92E42">
              <w:t>н</w:t>
            </w:r>
            <w:r w:rsidRPr="00A92E42">
              <w:t>ных</w:t>
            </w:r>
          </w:p>
        </w:tc>
        <w:tc>
          <w:tcPr>
            <w:tcW w:w="1231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нет да</w:t>
            </w:r>
            <w:r w:rsidRPr="00A92E42">
              <w:t>н</w:t>
            </w:r>
            <w:r w:rsidRPr="00A92E42">
              <w:t>ных</w:t>
            </w:r>
          </w:p>
        </w:tc>
      </w:tr>
      <w:tr w:rsidR="000F637A" w:rsidTr="000969D3">
        <w:tc>
          <w:tcPr>
            <w:tcW w:w="442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Предельный вес шасси, т</w:t>
            </w:r>
          </w:p>
        </w:tc>
        <w:tc>
          <w:tcPr>
            <w:tcW w:w="1269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0,8-1,8</w:t>
            </w:r>
          </w:p>
        </w:tc>
        <w:tc>
          <w:tcPr>
            <w:tcW w:w="1197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1,2-2,6</w:t>
            </w:r>
          </w:p>
        </w:tc>
        <w:tc>
          <w:tcPr>
            <w:tcW w:w="126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1,6-3,6</w:t>
            </w:r>
          </w:p>
        </w:tc>
        <w:tc>
          <w:tcPr>
            <w:tcW w:w="1231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2,5-5,5</w:t>
            </w:r>
          </w:p>
        </w:tc>
      </w:tr>
    </w:tbl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760095" cy="1905635"/>
            <wp:effectExtent l="19050" t="0" r="190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30000" contras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095" cy="1905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i/>
          <w:sz w:val="28"/>
          <w:szCs w:val="28"/>
        </w:rPr>
      </w:pPr>
      <w:r>
        <w:rPr>
          <w:sz w:val="28"/>
          <w:szCs w:val="28"/>
        </w:rPr>
        <w:t xml:space="preserve">Рисунок 6.32 - Гидроударник серии </w:t>
      </w:r>
      <w:r w:rsidRPr="0070295C">
        <w:rPr>
          <w:i/>
          <w:sz w:val="28"/>
          <w:szCs w:val="28"/>
          <w:lang w:val="en-US"/>
        </w:rPr>
        <w:t>m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i/>
          <w:sz w:val="28"/>
          <w:szCs w:val="28"/>
        </w:rPr>
      </w:pPr>
    </w:p>
    <w:p w:rsidR="000F637A" w:rsidRPr="00A92E42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6.18 - Техническая характеристика гидроударников серии </w:t>
      </w:r>
      <w:r w:rsidRPr="0070295C">
        <w:rPr>
          <w:i/>
          <w:sz w:val="28"/>
          <w:szCs w:val="28"/>
          <w:lang w:val="en-US"/>
        </w:rPr>
        <w:t>m</w:t>
      </w:r>
      <w:r w:rsidRPr="00E10FA0">
        <w:rPr>
          <w:i/>
          <w:sz w:val="28"/>
          <w:szCs w:val="28"/>
        </w:rPr>
        <w:t xml:space="preserve"> </w:t>
      </w:r>
      <w:r w:rsidRPr="00A92E42">
        <w:rPr>
          <w:sz w:val="28"/>
          <w:szCs w:val="28"/>
        </w:rPr>
        <w:t xml:space="preserve"> 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tbl>
      <w:tblPr>
        <w:tblStyle w:val="a5"/>
        <w:tblW w:w="9468" w:type="dxa"/>
        <w:tblLook w:val="01E0"/>
      </w:tblPr>
      <w:tblGrid>
        <w:gridCol w:w="6588"/>
        <w:gridCol w:w="1440"/>
        <w:gridCol w:w="1440"/>
      </w:tblGrid>
      <w:tr w:rsidR="000F637A" w:rsidTr="000969D3">
        <w:tc>
          <w:tcPr>
            <w:tcW w:w="658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Показатели</w:t>
            </w:r>
          </w:p>
        </w:tc>
        <w:tc>
          <w:tcPr>
            <w:tcW w:w="144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70295C">
              <w:rPr>
                <w:i/>
                <w:sz w:val="28"/>
                <w:szCs w:val="28"/>
                <w:lang w:val="en-US"/>
              </w:rPr>
              <w:t>m</w:t>
            </w:r>
          </w:p>
        </w:tc>
        <w:tc>
          <w:tcPr>
            <w:tcW w:w="144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70295C">
              <w:rPr>
                <w:i/>
                <w:sz w:val="28"/>
                <w:szCs w:val="28"/>
                <w:lang w:val="en-US"/>
              </w:rPr>
              <w:t>m</w:t>
            </w:r>
          </w:p>
        </w:tc>
      </w:tr>
      <w:tr w:rsidR="000F637A" w:rsidTr="000969D3">
        <w:tc>
          <w:tcPr>
            <w:tcW w:w="658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Максимальная эксплуатационная масса, кг</w:t>
            </w:r>
          </w:p>
        </w:tc>
        <w:tc>
          <w:tcPr>
            <w:tcW w:w="144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1380</w:t>
            </w:r>
          </w:p>
        </w:tc>
        <w:tc>
          <w:tcPr>
            <w:tcW w:w="144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1880</w:t>
            </w:r>
          </w:p>
        </w:tc>
      </w:tr>
      <w:tr w:rsidR="000F637A" w:rsidTr="000969D3">
        <w:tc>
          <w:tcPr>
            <w:tcW w:w="658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Частота ударов, удар/мин</w:t>
            </w:r>
          </w:p>
        </w:tc>
        <w:tc>
          <w:tcPr>
            <w:tcW w:w="144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450-1000</w:t>
            </w:r>
          </w:p>
        </w:tc>
        <w:tc>
          <w:tcPr>
            <w:tcW w:w="144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450-800</w:t>
            </w:r>
          </w:p>
        </w:tc>
      </w:tr>
      <w:tr w:rsidR="000F637A" w:rsidTr="000969D3">
        <w:tc>
          <w:tcPr>
            <w:tcW w:w="658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Допустимый п</w:t>
            </w:r>
            <w:r w:rsidRPr="00A92E42">
              <w:t>о</w:t>
            </w:r>
            <w:r w:rsidRPr="00A92E42">
              <w:t>ток масла, л/мин</w:t>
            </w:r>
          </w:p>
        </w:tc>
        <w:tc>
          <w:tcPr>
            <w:tcW w:w="144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130-180</w:t>
            </w:r>
          </w:p>
        </w:tc>
        <w:tc>
          <w:tcPr>
            <w:tcW w:w="144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160-220</w:t>
            </w:r>
          </w:p>
        </w:tc>
      </w:tr>
      <w:tr w:rsidR="000F637A" w:rsidTr="000969D3">
        <w:tc>
          <w:tcPr>
            <w:tcW w:w="658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Минимальное давление от ша</w:t>
            </w:r>
            <w:r w:rsidRPr="00A92E42">
              <w:t>с</w:t>
            </w:r>
            <w:r w:rsidRPr="00A92E42">
              <w:t>си, бар</w:t>
            </w:r>
          </w:p>
        </w:tc>
        <w:tc>
          <w:tcPr>
            <w:tcW w:w="144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210</w:t>
            </w:r>
          </w:p>
        </w:tc>
        <w:tc>
          <w:tcPr>
            <w:tcW w:w="144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210</w:t>
            </w:r>
          </w:p>
        </w:tc>
      </w:tr>
      <w:tr w:rsidR="000F637A" w:rsidTr="000969D3">
        <w:tc>
          <w:tcPr>
            <w:tcW w:w="658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Уровень шума 85 дБ(А), ра</w:t>
            </w:r>
            <w:r w:rsidRPr="00A92E42">
              <w:t>с</w:t>
            </w:r>
            <w:r w:rsidRPr="00A92E42">
              <w:t>стояние от молота, м</w:t>
            </w:r>
          </w:p>
        </w:tc>
        <w:tc>
          <w:tcPr>
            <w:tcW w:w="144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нет да</w:t>
            </w:r>
            <w:r w:rsidRPr="00A92E42">
              <w:t>н</w:t>
            </w:r>
            <w:r w:rsidRPr="00A92E42">
              <w:t>ных</w:t>
            </w:r>
          </w:p>
        </w:tc>
        <w:tc>
          <w:tcPr>
            <w:tcW w:w="144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нет да</w:t>
            </w:r>
            <w:r w:rsidRPr="00A92E42">
              <w:t>н</w:t>
            </w:r>
            <w:r w:rsidRPr="00A92E42">
              <w:t>ных</w:t>
            </w:r>
          </w:p>
        </w:tc>
      </w:tr>
      <w:tr w:rsidR="000F637A" w:rsidTr="000969D3">
        <w:trPr>
          <w:trHeight w:val="70"/>
        </w:trPr>
        <w:tc>
          <w:tcPr>
            <w:tcW w:w="658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Предельный вес шасси, т</w:t>
            </w:r>
          </w:p>
        </w:tc>
        <w:tc>
          <w:tcPr>
            <w:tcW w:w="144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24</w:t>
            </w:r>
          </w:p>
        </w:tc>
        <w:tc>
          <w:tcPr>
            <w:tcW w:w="1440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32</w:t>
            </w:r>
          </w:p>
        </w:tc>
      </w:tr>
    </w:tbl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278255" cy="365760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24000" contras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25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6.33 - Гидроударник 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-серии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Pr="00A92E42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6.19 - Техническая характеристика гидроударников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-серии </w:t>
      </w:r>
      <w:r w:rsidRPr="00E10FA0">
        <w:rPr>
          <w:i/>
          <w:sz w:val="28"/>
          <w:szCs w:val="28"/>
        </w:rPr>
        <w:t xml:space="preserve"> </w:t>
      </w:r>
      <w:r w:rsidRPr="00A92E42">
        <w:rPr>
          <w:sz w:val="28"/>
          <w:szCs w:val="28"/>
        </w:rPr>
        <w:t xml:space="preserve"> 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tbl>
      <w:tblPr>
        <w:tblStyle w:val="a5"/>
        <w:tblW w:w="9846" w:type="dxa"/>
        <w:tblLook w:val="01E0"/>
      </w:tblPr>
      <w:tblGrid>
        <w:gridCol w:w="4068"/>
        <w:gridCol w:w="1051"/>
        <w:gridCol w:w="1050"/>
        <w:gridCol w:w="977"/>
        <w:gridCol w:w="900"/>
        <w:gridCol w:w="900"/>
        <w:gridCol w:w="900"/>
      </w:tblGrid>
      <w:tr w:rsidR="000F637A" w:rsidTr="000969D3">
        <w:tc>
          <w:tcPr>
            <w:tcW w:w="4068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Показатели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rPr>
                <w:lang w:val="en-US"/>
              </w:rPr>
              <w:t>S</w:t>
            </w:r>
            <w:r w:rsidRPr="00F66009">
              <w:t>21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rPr>
                <w:lang w:val="en-US"/>
              </w:rPr>
              <w:t>S</w:t>
            </w:r>
            <w:r w:rsidRPr="00F66009">
              <w:t>22</w:t>
            </w:r>
          </w:p>
        </w:tc>
        <w:tc>
          <w:tcPr>
            <w:tcW w:w="977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  <w:rPr>
                <w:i/>
              </w:rPr>
            </w:pPr>
            <w:r w:rsidRPr="00F66009">
              <w:rPr>
                <w:lang w:val="en-US"/>
              </w:rPr>
              <w:t>S</w:t>
            </w:r>
            <w:r w:rsidRPr="00F66009">
              <w:t>23</w:t>
            </w:r>
            <w:r w:rsidRPr="00F66009">
              <w:rPr>
                <w:lang w:val="en-US"/>
              </w:rPr>
              <w:t>N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  <w:rPr>
                <w:i/>
              </w:rPr>
            </w:pPr>
            <w:r w:rsidRPr="00F66009">
              <w:rPr>
                <w:lang w:val="en-US"/>
              </w:rPr>
              <w:t>S</w:t>
            </w:r>
            <w:r w:rsidRPr="00F66009">
              <w:t>25</w:t>
            </w:r>
            <w:r w:rsidRPr="00F66009">
              <w:rPr>
                <w:lang w:val="en-US"/>
              </w:rPr>
              <w:t>N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  <w:rPr>
                <w:i/>
              </w:rPr>
            </w:pPr>
            <w:r w:rsidRPr="00F66009">
              <w:rPr>
                <w:lang w:val="en-US"/>
              </w:rPr>
              <w:t>S</w:t>
            </w:r>
            <w:r w:rsidRPr="00F66009">
              <w:t>27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  <w:rPr>
                <w:i/>
              </w:rPr>
            </w:pPr>
            <w:r w:rsidRPr="00F66009">
              <w:rPr>
                <w:lang w:val="en-US"/>
              </w:rPr>
              <w:t>S</w:t>
            </w:r>
            <w:r w:rsidRPr="00F66009">
              <w:t>29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lastRenderedPageBreak/>
              <w:t>Максимальная эксплуатационная масса, кг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140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220</w:t>
            </w:r>
          </w:p>
        </w:tc>
        <w:tc>
          <w:tcPr>
            <w:tcW w:w="977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315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430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600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830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Энергия удара, Дж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175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280</w:t>
            </w:r>
          </w:p>
        </w:tc>
        <w:tc>
          <w:tcPr>
            <w:tcW w:w="977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450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730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1000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1450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Частота ударов, удар/мин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750-2200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450-1800</w:t>
            </w:r>
          </w:p>
        </w:tc>
        <w:tc>
          <w:tcPr>
            <w:tcW w:w="977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400-2000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600-1800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500-1300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500-1000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 xml:space="preserve">Допустимый </w:t>
            </w:r>
            <w:r>
              <w:t>расход</w:t>
            </w:r>
            <w:r w:rsidRPr="00A92E42">
              <w:t xml:space="preserve"> </w:t>
            </w:r>
            <w:r>
              <w:t>рабочей жидк</w:t>
            </w:r>
            <w:r>
              <w:t>о</w:t>
            </w:r>
            <w:r>
              <w:t>сти</w:t>
            </w:r>
            <w:r w:rsidRPr="00A92E42">
              <w:t>, л/мин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20-50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20-70</w:t>
            </w:r>
          </w:p>
        </w:tc>
        <w:tc>
          <w:tcPr>
            <w:tcW w:w="977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25-100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50-150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60-150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60-120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 xml:space="preserve">Минимальное давление </w:t>
            </w:r>
            <w:r>
              <w:t>базовой м</w:t>
            </w:r>
            <w:r>
              <w:t>а</w:t>
            </w:r>
            <w:r>
              <w:t>шины</w:t>
            </w:r>
            <w:r w:rsidRPr="00A92E42">
              <w:t>, бар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145-175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130-160</w:t>
            </w:r>
          </w:p>
        </w:tc>
        <w:tc>
          <w:tcPr>
            <w:tcW w:w="977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150-195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140-185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130-180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175-200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Уровень шума 85 дБ(А), рассто</w:t>
            </w:r>
            <w:r w:rsidRPr="00A92E42">
              <w:t>я</w:t>
            </w:r>
            <w:r w:rsidRPr="00A92E42">
              <w:t xml:space="preserve">ние от </w:t>
            </w:r>
            <w:r>
              <w:t>гидро</w:t>
            </w:r>
            <w:r w:rsidRPr="00A92E42">
              <w:t>молота, м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10-30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7-30</w:t>
            </w:r>
          </w:p>
        </w:tc>
        <w:tc>
          <w:tcPr>
            <w:tcW w:w="977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8-40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16-50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16-50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16-50</w:t>
            </w:r>
          </w:p>
        </w:tc>
      </w:tr>
      <w:tr w:rsidR="000F637A" w:rsidTr="000969D3">
        <w:trPr>
          <w:trHeight w:val="70"/>
        </w:trPr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 xml:space="preserve">Предельный вес </w:t>
            </w:r>
            <w:r>
              <w:t>базовой маш</w:t>
            </w:r>
            <w:r>
              <w:t>и</w:t>
            </w:r>
            <w:r>
              <w:t>ны</w:t>
            </w:r>
            <w:r w:rsidRPr="00A92E42">
              <w:t>, т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1,3-3,2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2,5-4,5</w:t>
            </w:r>
          </w:p>
        </w:tc>
        <w:tc>
          <w:tcPr>
            <w:tcW w:w="977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3,0-6,5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5,0-8,5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7-12</w:t>
            </w:r>
          </w:p>
        </w:tc>
        <w:tc>
          <w:tcPr>
            <w:tcW w:w="90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F66009">
              <w:t>9-15</w:t>
            </w:r>
          </w:p>
        </w:tc>
      </w:tr>
    </w:tbl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914400" cy="240157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24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401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Рисунок 6.34 - Гидроударник  Е-серии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Pr="00A92E42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6.20 - Техническая характеристика гидроударников Е-серии </w:t>
      </w:r>
      <w:r w:rsidRPr="00E10FA0">
        <w:rPr>
          <w:i/>
          <w:sz w:val="28"/>
          <w:szCs w:val="28"/>
        </w:rPr>
        <w:t xml:space="preserve"> </w:t>
      </w:r>
      <w:r w:rsidRPr="00A92E42">
        <w:rPr>
          <w:sz w:val="28"/>
          <w:szCs w:val="28"/>
        </w:rPr>
        <w:t xml:space="preserve"> 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tbl>
      <w:tblPr>
        <w:tblStyle w:val="a5"/>
        <w:tblW w:w="9468" w:type="dxa"/>
        <w:tblLook w:val="01E0"/>
      </w:tblPr>
      <w:tblGrid>
        <w:gridCol w:w="4068"/>
        <w:gridCol w:w="1051"/>
        <w:gridCol w:w="1050"/>
        <w:gridCol w:w="1139"/>
        <w:gridCol w:w="1080"/>
        <w:gridCol w:w="1080"/>
      </w:tblGrid>
      <w:tr w:rsidR="000F637A" w:rsidTr="000969D3">
        <w:tc>
          <w:tcPr>
            <w:tcW w:w="4068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Показатели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Е63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Е64</w:t>
            </w:r>
          </w:p>
        </w:tc>
        <w:tc>
          <w:tcPr>
            <w:tcW w:w="1139" w:type="dxa"/>
            <w:vAlign w:val="center"/>
          </w:tcPr>
          <w:p w:rsidR="000F637A" w:rsidRPr="0051202F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51202F">
              <w:t>Е65</w:t>
            </w:r>
          </w:p>
        </w:tc>
        <w:tc>
          <w:tcPr>
            <w:tcW w:w="1080" w:type="dxa"/>
            <w:vAlign w:val="center"/>
          </w:tcPr>
          <w:p w:rsidR="000F637A" w:rsidRPr="0051202F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51202F">
              <w:t>Е66</w:t>
            </w:r>
            <w:r w:rsidRPr="00F66009">
              <w:rPr>
                <w:lang w:val="en-US"/>
              </w:rPr>
              <w:t>N</w:t>
            </w:r>
          </w:p>
        </w:tc>
        <w:tc>
          <w:tcPr>
            <w:tcW w:w="1080" w:type="dxa"/>
            <w:vAlign w:val="center"/>
          </w:tcPr>
          <w:p w:rsidR="000F637A" w:rsidRPr="00B5522B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B5522B">
              <w:t>Е68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Максимальная эксплуатационная масса, кг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1040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1040</w:t>
            </w:r>
          </w:p>
        </w:tc>
        <w:tc>
          <w:tcPr>
            <w:tcW w:w="1139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1330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1330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1710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Энергия удара, Дж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2100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2300</w:t>
            </w:r>
          </w:p>
        </w:tc>
        <w:tc>
          <w:tcPr>
            <w:tcW w:w="1139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2600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3200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4000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Частота ударов, удар/мин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450-800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400-700</w:t>
            </w:r>
          </w:p>
        </w:tc>
        <w:tc>
          <w:tcPr>
            <w:tcW w:w="1139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450-800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360-650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330-580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 xml:space="preserve">Допустимый </w:t>
            </w:r>
            <w:r>
              <w:t>расход</w:t>
            </w:r>
            <w:r w:rsidRPr="00A92E42">
              <w:t xml:space="preserve"> </w:t>
            </w:r>
            <w:r>
              <w:t>рабочей жидк</w:t>
            </w:r>
            <w:r>
              <w:t>о</w:t>
            </w:r>
            <w:r>
              <w:t>сти</w:t>
            </w:r>
            <w:r w:rsidRPr="00A92E42">
              <w:t>, л/мин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80-130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70-130</w:t>
            </w:r>
          </w:p>
        </w:tc>
        <w:tc>
          <w:tcPr>
            <w:tcW w:w="1139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120-170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10-170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120-200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 xml:space="preserve">Минимальное давление </w:t>
            </w:r>
            <w:r>
              <w:t>базовой м</w:t>
            </w:r>
            <w:r>
              <w:t>а</w:t>
            </w:r>
            <w:r>
              <w:t>шины</w:t>
            </w:r>
            <w:r w:rsidRPr="00A92E42">
              <w:t>, бар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185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185</w:t>
            </w:r>
          </w:p>
        </w:tc>
        <w:tc>
          <w:tcPr>
            <w:tcW w:w="1139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190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190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190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Уровень шума 85 дБ(А), рассто</w:t>
            </w:r>
            <w:r w:rsidRPr="00A92E42">
              <w:t>я</w:t>
            </w:r>
            <w:r w:rsidRPr="00A92E42">
              <w:t xml:space="preserve">ние от </w:t>
            </w:r>
            <w:r>
              <w:t>гидро</w:t>
            </w:r>
            <w:r w:rsidRPr="00A92E42">
              <w:t>молота, м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10-34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10-34</w:t>
            </w:r>
          </w:p>
        </w:tc>
        <w:tc>
          <w:tcPr>
            <w:tcW w:w="1139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16-38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16-38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14-38</w:t>
            </w:r>
          </w:p>
        </w:tc>
      </w:tr>
      <w:tr w:rsidR="000F637A" w:rsidTr="000969D3">
        <w:trPr>
          <w:trHeight w:val="70"/>
        </w:trPr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Предел</w:t>
            </w:r>
            <w:r>
              <w:t>ы массы</w:t>
            </w:r>
            <w:r w:rsidRPr="00A92E42">
              <w:t xml:space="preserve"> </w:t>
            </w:r>
            <w:r>
              <w:t>базовой маш</w:t>
            </w:r>
            <w:r>
              <w:t>и</w:t>
            </w:r>
            <w:r>
              <w:t>ны</w:t>
            </w:r>
            <w:r w:rsidRPr="00A92E42">
              <w:t>, т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12-20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12-20</w:t>
            </w:r>
          </w:p>
        </w:tc>
        <w:tc>
          <w:tcPr>
            <w:tcW w:w="1139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18-26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18-26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21-32</w:t>
            </w:r>
          </w:p>
        </w:tc>
      </w:tr>
    </w:tbl>
    <w:p w:rsidR="000F637A" w:rsidRPr="0070295C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046480" cy="2555875"/>
            <wp:effectExtent l="19050" t="0" r="127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30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480" cy="255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Рисунок 6.35 - Гидроударник  G-серии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Pr="00A92E42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6.21 - Техническая характеристика гидроударников G-серии </w:t>
      </w:r>
      <w:r w:rsidRPr="00E10FA0">
        <w:rPr>
          <w:i/>
          <w:sz w:val="28"/>
          <w:szCs w:val="28"/>
        </w:rPr>
        <w:t xml:space="preserve"> </w:t>
      </w:r>
      <w:r w:rsidRPr="00A92E42">
        <w:rPr>
          <w:sz w:val="28"/>
          <w:szCs w:val="28"/>
        </w:rPr>
        <w:t xml:space="preserve"> 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tbl>
      <w:tblPr>
        <w:tblStyle w:val="a5"/>
        <w:tblW w:w="9468" w:type="dxa"/>
        <w:tblLook w:val="01E0"/>
      </w:tblPr>
      <w:tblGrid>
        <w:gridCol w:w="4068"/>
        <w:gridCol w:w="1051"/>
        <w:gridCol w:w="1050"/>
        <w:gridCol w:w="1139"/>
        <w:gridCol w:w="1080"/>
        <w:gridCol w:w="1080"/>
      </w:tblGrid>
      <w:tr w:rsidR="000F637A" w:rsidTr="000969D3">
        <w:tc>
          <w:tcPr>
            <w:tcW w:w="4068" w:type="dxa"/>
            <w:vAlign w:val="center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92E42">
              <w:t>Показатели</w:t>
            </w:r>
          </w:p>
        </w:tc>
        <w:tc>
          <w:tcPr>
            <w:tcW w:w="1051" w:type="dxa"/>
            <w:vAlign w:val="center"/>
          </w:tcPr>
          <w:p w:rsidR="000F637A" w:rsidRPr="00A5729E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5729E">
              <w:t>G80</w:t>
            </w:r>
            <w:r w:rsidRPr="00A5729E">
              <w:rPr>
                <w:lang w:val="en-US"/>
              </w:rPr>
              <w:t xml:space="preserve"> N</w:t>
            </w:r>
          </w:p>
        </w:tc>
        <w:tc>
          <w:tcPr>
            <w:tcW w:w="1050" w:type="dxa"/>
            <w:vAlign w:val="center"/>
          </w:tcPr>
          <w:p w:rsidR="000F637A" w:rsidRPr="00A5729E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5729E">
              <w:t>G90</w:t>
            </w:r>
          </w:p>
        </w:tc>
        <w:tc>
          <w:tcPr>
            <w:tcW w:w="1139" w:type="dxa"/>
            <w:vAlign w:val="center"/>
          </w:tcPr>
          <w:p w:rsidR="000F637A" w:rsidRPr="00A5729E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5729E">
              <w:t>G100</w:t>
            </w:r>
          </w:p>
        </w:tc>
        <w:tc>
          <w:tcPr>
            <w:tcW w:w="1080" w:type="dxa"/>
            <w:vAlign w:val="center"/>
          </w:tcPr>
          <w:p w:rsidR="000F637A" w:rsidRPr="00A5729E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5729E">
              <w:t>G110</w:t>
            </w:r>
          </w:p>
        </w:tc>
        <w:tc>
          <w:tcPr>
            <w:tcW w:w="1080" w:type="dxa"/>
            <w:vAlign w:val="center"/>
          </w:tcPr>
          <w:p w:rsidR="000F637A" w:rsidRPr="00A5729E" w:rsidRDefault="000F637A" w:rsidP="000969D3">
            <w:pPr>
              <w:autoSpaceDE w:val="0"/>
              <w:autoSpaceDN w:val="0"/>
              <w:adjustRightInd w:val="0"/>
              <w:jc w:val="center"/>
            </w:pPr>
            <w:r w:rsidRPr="00A5729E">
              <w:t>G130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Максимальная эксплуатационная масса, кг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2350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3150</w:t>
            </w:r>
          </w:p>
        </w:tc>
        <w:tc>
          <w:tcPr>
            <w:tcW w:w="1139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3800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3800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7000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>
              <w:t>Энергия удара, Дж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5700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6600</w:t>
            </w:r>
          </w:p>
        </w:tc>
        <w:tc>
          <w:tcPr>
            <w:tcW w:w="1139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9000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9500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12500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Частота ударов, удар/мин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300-625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300-630</w:t>
            </w:r>
          </w:p>
        </w:tc>
        <w:tc>
          <w:tcPr>
            <w:tcW w:w="1139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350-550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300-700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350-450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 xml:space="preserve">Допустимый </w:t>
            </w:r>
            <w:r>
              <w:t>расход</w:t>
            </w:r>
            <w:r w:rsidRPr="00A92E42">
              <w:t xml:space="preserve"> </w:t>
            </w:r>
            <w:r>
              <w:t>рабочей жидк</w:t>
            </w:r>
            <w:r>
              <w:t>о</w:t>
            </w:r>
            <w:r>
              <w:t>сти</w:t>
            </w:r>
            <w:r w:rsidRPr="00A92E42">
              <w:t>, л/мин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160-230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210-310</w:t>
            </w:r>
          </w:p>
        </w:tc>
        <w:tc>
          <w:tcPr>
            <w:tcW w:w="1139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220-350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220-350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300-400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 xml:space="preserve">Минимальное давление </w:t>
            </w:r>
            <w:r>
              <w:t>базовой м</w:t>
            </w:r>
            <w:r>
              <w:t>а</w:t>
            </w:r>
            <w:r>
              <w:t>шины</w:t>
            </w:r>
            <w:r w:rsidRPr="00A92E42">
              <w:t>, бар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210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210</w:t>
            </w:r>
          </w:p>
        </w:tc>
        <w:tc>
          <w:tcPr>
            <w:tcW w:w="1139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210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210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220</w:t>
            </w:r>
          </w:p>
        </w:tc>
      </w:tr>
      <w:tr w:rsidR="000F637A" w:rsidTr="000969D3"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Уровень шума 85 дБ(А), рассто</w:t>
            </w:r>
            <w:r w:rsidRPr="00A92E42">
              <w:t>я</w:t>
            </w:r>
            <w:r w:rsidRPr="00A92E42">
              <w:t xml:space="preserve">ние от </w:t>
            </w:r>
            <w:r>
              <w:t>гидро</w:t>
            </w:r>
            <w:r w:rsidRPr="00A92E42">
              <w:t>молота, м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17-25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18-24</w:t>
            </w:r>
          </w:p>
        </w:tc>
        <w:tc>
          <w:tcPr>
            <w:tcW w:w="1139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18-42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18-24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20-32</w:t>
            </w:r>
          </w:p>
        </w:tc>
      </w:tr>
      <w:tr w:rsidR="000F637A" w:rsidTr="000969D3">
        <w:trPr>
          <w:trHeight w:val="70"/>
        </w:trPr>
        <w:tc>
          <w:tcPr>
            <w:tcW w:w="4068" w:type="dxa"/>
          </w:tcPr>
          <w:p w:rsidR="000F637A" w:rsidRPr="00A92E42" w:rsidRDefault="000F637A" w:rsidP="000969D3">
            <w:pPr>
              <w:autoSpaceDE w:val="0"/>
              <w:autoSpaceDN w:val="0"/>
              <w:adjustRightInd w:val="0"/>
              <w:jc w:val="both"/>
            </w:pPr>
            <w:r w:rsidRPr="00A92E42">
              <w:t>Предел</w:t>
            </w:r>
            <w:r>
              <w:t>ы массы</w:t>
            </w:r>
            <w:r w:rsidRPr="00A92E42">
              <w:t xml:space="preserve"> </w:t>
            </w:r>
            <w:r>
              <w:t>базовой маш</w:t>
            </w:r>
            <w:r>
              <w:t>и</w:t>
            </w:r>
            <w:r>
              <w:t>ны</w:t>
            </w:r>
            <w:r w:rsidRPr="00A92E42">
              <w:t>, т</w:t>
            </w:r>
          </w:p>
        </w:tc>
        <w:tc>
          <w:tcPr>
            <w:tcW w:w="1051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27-40</w:t>
            </w:r>
          </w:p>
        </w:tc>
        <w:tc>
          <w:tcPr>
            <w:tcW w:w="105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35-55</w:t>
            </w:r>
          </w:p>
        </w:tc>
        <w:tc>
          <w:tcPr>
            <w:tcW w:w="1139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40-70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40-70</w:t>
            </w:r>
          </w:p>
        </w:tc>
        <w:tc>
          <w:tcPr>
            <w:tcW w:w="1080" w:type="dxa"/>
            <w:vAlign w:val="center"/>
          </w:tcPr>
          <w:p w:rsidR="000F637A" w:rsidRPr="00F66009" w:rsidRDefault="000F637A" w:rsidP="000969D3">
            <w:pPr>
              <w:autoSpaceDE w:val="0"/>
              <w:autoSpaceDN w:val="0"/>
              <w:adjustRightInd w:val="0"/>
              <w:jc w:val="center"/>
            </w:pPr>
            <w:r>
              <w:t>60-100</w:t>
            </w:r>
          </w:p>
        </w:tc>
      </w:tr>
    </w:tbl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0F637A" w:rsidRPr="007032E2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D1398">
        <w:rPr>
          <w:b/>
          <w:i/>
          <w:sz w:val="28"/>
          <w:szCs w:val="28"/>
        </w:rPr>
        <w:t>Процесс  доставки руды из очистного пространства в рудоспуск</w:t>
      </w:r>
      <w:r w:rsidRPr="007032E2">
        <w:rPr>
          <w:sz w:val="28"/>
          <w:szCs w:val="28"/>
        </w:rPr>
        <w:t xml:space="preserve"> н</w:t>
      </w:r>
      <w:r w:rsidRPr="007032E2">
        <w:rPr>
          <w:sz w:val="28"/>
          <w:szCs w:val="28"/>
        </w:rPr>
        <w:t>а</w:t>
      </w:r>
      <w:r w:rsidRPr="007032E2">
        <w:rPr>
          <w:sz w:val="28"/>
          <w:szCs w:val="28"/>
        </w:rPr>
        <w:t>чинается с получения  письменного  наряд-задания  от начальника участка под роспись, с указанием места работы и объема руды для перевозки в р</w:t>
      </w:r>
      <w:r w:rsidRPr="007032E2">
        <w:rPr>
          <w:sz w:val="28"/>
          <w:szCs w:val="28"/>
        </w:rPr>
        <w:t>у</w:t>
      </w:r>
      <w:r w:rsidRPr="007032E2">
        <w:rPr>
          <w:sz w:val="28"/>
          <w:szCs w:val="28"/>
        </w:rPr>
        <w:t>доспуск.</w:t>
      </w:r>
    </w:p>
    <w:p w:rsidR="000F637A" w:rsidRPr="007032E2" w:rsidRDefault="000F637A" w:rsidP="000F637A">
      <w:pPr>
        <w:shd w:val="clear" w:color="auto" w:fill="FFFFFF"/>
        <w:autoSpaceDE w:val="0"/>
        <w:autoSpaceDN w:val="0"/>
        <w:adjustRightInd w:val="0"/>
        <w:ind w:firstLine="540"/>
        <w:rPr>
          <w:sz w:val="28"/>
          <w:szCs w:val="28"/>
        </w:rPr>
      </w:pPr>
      <w:r w:rsidRPr="007032E2">
        <w:rPr>
          <w:sz w:val="28"/>
          <w:szCs w:val="28"/>
        </w:rPr>
        <w:t>Перед началом работы проверяется:</w:t>
      </w:r>
    </w:p>
    <w:p w:rsidR="000F637A" w:rsidRDefault="000F637A" w:rsidP="000F637A">
      <w:pPr>
        <w:ind w:firstLine="540"/>
        <w:jc w:val="both"/>
        <w:rPr>
          <w:sz w:val="28"/>
          <w:szCs w:val="28"/>
        </w:rPr>
      </w:pPr>
      <w:r w:rsidRPr="007032E2">
        <w:rPr>
          <w:sz w:val="28"/>
          <w:szCs w:val="28"/>
        </w:rPr>
        <w:t>- техническое состояние  ПДМ, наличие записей машиниста предыд</w:t>
      </w:r>
      <w:r w:rsidRPr="007032E2">
        <w:rPr>
          <w:sz w:val="28"/>
          <w:szCs w:val="28"/>
        </w:rPr>
        <w:t>у</w:t>
      </w:r>
      <w:r w:rsidRPr="007032E2">
        <w:rPr>
          <w:sz w:val="28"/>
          <w:szCs w:val="28"/>
        </w:rPr>
        <w:t>щей  смены о неисправностях машины в наряд-рапортах предыдущей см</w:t>
      </w:r>
      <w:r w:rsidRPr="007032E2">
        <w:rPr>
          <w:sz w:val="28"/>
          <w:szCs w:val="28"/>
        </w:rPr>
        <w:t>е</w:t>
      </w:r>
      <w:r w:rsidRPr="007032E2">
        <w:rPr>
          <w:sz w:val="28"/>
          <w:szCs w:val="28"/>
        </w:rPr>
        <w:t>ны;</w:t>
      </w:r>
    </w:p>
    <w:p w:rsidR="000F637A" w:rsidRDefault="000F637A" w:rsidP="000F637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уровень масла в баках гидравлической системы и редукторов;</w:t>
      </w:r>
    </w:p>
    <w:p w:rsidR="000F637A" w:rsidRPr="00312CDF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12CDF">
        <w:rPr>
          <w:sz w:val="28"/>
          <w:szCs w:val="28"/>
        </w:rPr>
        <w:t>- состояние ходовой  части, затяжка баллонных гаек, давление в шинах,  и</w:t>
      </w:r>
      <w:r w:rsidRPr="00312CDF">
        <w:rPr>
          <w:sz w:val="28"/>
          <w:szCs w:val="28"/>
        </w:rPr>
        <w:t>с</w:t>
      </w:r>
      <w:r w:rsidRPr="00312CDF">
        <w:rPr>
          <w:sz w:val="28"/>
          <w:szCs w:val="28"/>
        </w:rPr>
        <w:t>правность пальцев, стопорных замков колес;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12CDF">
        <w:rPr>
          <w:sz w:val="28"/>
          <w:szCs w:val="28"/>
        </w:rPr>
        <w:t>- работоспособность систем машины на холостом ходу поочередным их включением;</w:t>
      </w:r>
      <w:r>
        <w:rPr>
          <w:sz w:val="28"/>
          <w:szCs w:val="28"/>
        </w:rPr>
        <w:t xml:space="preserve"> </w:t>
      </w:r>
    </w:p>
    <w:p w:rsidR="000F637A" w:rsidRPr="00312CDF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12CDF">
        <w:rPr>
          <w:sz w:val="28"/>
          <w:szCs w:val="28"/>
        </w:rPr>
        <w:t>состояние тормозов, рулевого управления;</w:t>
      </w:r>
    </w:p>
    <w:p w:rsidR="000F637A" w:rsidRPr="00312CDF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исправность аккумуляторов;</w:t>
      </w:r>
    </w:p>
    <w:p w:rsidR="000F637A" w:rsidRPr="00312CDF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12CDF">
        <w:rPr>
          <w:sz w:val="28"/>
          <w:szCs w:val="28"/>
        </w:rPr>
        <w:t>исправность звуковой, световой сигнализации;</w:t>
      </w:r>
    </w:p>
    <w:p w:rsidR="000F637A" w:rsidRPr="00312CDF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12CDF">
        <w:rPr>
          <w:sz w:val="28"/>
          <w:szCs w:val="28"/>
        </w:rPr>
        <w:lastRenderedPageBreak/>
        <w:t>- наличие средств пожаротушения;</w:t>
      </w:r>
    </w:p>
    <w:p w:rsidR="000F637A" w:rsidRPr="00312CDF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12CDF">
        <w:rPr>
          <w:sz w:val="28"/>
          <w:szCs w:val="28"/>
        </w:rPr>
        <w:t>производится смазка всех узлов в соответствии с графиком проведения ежесменного о</w:t>
      </w:r>
      <w:r w:rsidRPr="00312CDF">
        <w:rPr>
          <w:sz w:val="28"/>
          <w:szCs w:val="28"/>
        </w:rPr>
        <w:t>б</w:t>
      </w:r>
      <w:r w:rsidRPr="00312CDF">
        <w:rPr>
          <w:sz w:val="28"/>
          <w:szCs w:val="28"/>
        </w:rPr>
        <w:t>служивания ПДМ.</w:t>
      </w:r>
    </w:p>
    <w:p w:rsidR="000F637A" w:rsidRPr="00312CDF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12CDF">
        <w:rPr>
          <w:sz w:val="28"/>
          <w:szCs w:val="28"/>
        </w:rPr>
        <w:t>Для  заправки   машины  ПДМ перегоняется  к  месту  заправки. Ме</w:t>
      </w:r>
      <w:r w:rsidRPr="00312CDF">
        <w:rPr>
          <w:sz w:val="28"/>
          <w:szCs w:val="28"/>
        </w:rPr>
        <w:t>р</w:t>
      </w:r>
      <w:r w:rsidRPr="00312CDF">
        <w:rPr>
          <w:sz w:val="28"/>
          <w:szCs w:val="28"/>
        </w:rPr>
        <w:t>ной  линейкой замеряется уровень топлива в баке, вставляется заправо</w:t>
      </w:r>
      <w:r w:rsidRPr="00312CDF">
        <w:rPr>
          <w:sz w:val="28"/>
          <w:szCs w:val="28"/>
        </w:rPr>
        <w:t>ч</w:t>
      </w:r>
      <w:r w:rsidRPr="00312CDF">
        <w:rPr>
          <w:sz w:val="28"/>
          <w:szCs w:val="28"/>
        </w:rPr>
        <w:t>ный шланг в горловину топливного бака, производится заправка дизельным то</w:t>
      </w:r>
      <w:r w:rsidRPr="00312CDF">
        <w:rPr>
          <w:sz w:val="28"/>
          <w:szCs w:val="28"/>
        </w:rPr>
        <w:t>п</w:t>
      </w:r>
      <w:r w:rsidRPr="00312CDF">
        <w:rPr>
          <w:sz w:val="28"/>
          <w:szCs w:val="28"/>
        </w:rPr>
        <w:t>ливом.  В   процессе заправки  контролируется уровень топлива для исключения пр</w:t>
      </w:r>
      <w:r w:rsidRPr="00312CDF">
        <w:rPr>
          <w:sz w:val="28"/>
          <w:szCs w:val="28"/>
        </w:rPr>
        <w:t>о</w:t>
      </w:r>
      <w:r w:rsidRPr="00312CDF">
        <w:rPr>
          <w:sz w:val="28"/>
          <w:szCs w:val="28"/>
        </w:rPr>
        <w:t>лива при чрезмерном наполнении бака. Данные замера заносятся в наряд</w:t>
      </w:r>
      <w:r>
        <w:rPr>
          <w:sz w:val="28"/>
          <w:szCs w:val="28"/>
        </w:rPr>
        <w:t>-</w:t>
      </w:r>
      <w:r w:rsidRPr="00312CDF">
        <w:rPr>
          <w:sz w:val="28"/>
          <w:szCs w:val="28"/>
        </w:rPr>
        <w:t>р</w:t>
      </w:r>
      <w:r w:rsidRPr="00312CDF">
        <w:rPr>
          <w:sz w:val="28"/>
          <w:szCs w:val="28"/>
        </w:rPr>
        <w:t>а</w:t>
      </w:r>
      <w:r w:rsidRPr="00312CDF">
        <w:rPr>
          <w:sz w:val="28"/>
          <w:szCs w:val="28"/>
        </w:rPr>
        <w:t>порт.</w:t>
      </w:r>
    </w:p>
    <w:p w:rsidR="000F637A" w:rsidRPr="00312CDF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12CDF">
        <w:rPr>
          <w:sz w:val="28"/>
          <w:szCs w:val="28"/>
        </w:rPr>
        <w:t>Перегон ПДМ к месту работы производится согласно маршрута</w:t>
      </w:r>
      <w:r>
        <w:rPr>
          <w:sz w:val="28"/>
          <w:szCs w:val="28"/>
        </w:rPr>
        <w:t>,</w:t>
      </w:r>
      <w:r w:rsidRPr="00312CDF">
        <w:rPr>
          <w:sz w:val="28"/>
          <w:szCs w:val="28"/>
        </w:rPr>
        <w:t xml:space="preserve"> указа</w:t>
      </w:r>
      <w:r w:rsidRPr="00312CDF">
        <w:rPr>
          <w:sz w:val="28"/>
          <w:szCs w:val="28"/>
        </w:rPr>
        <w:t>н</w:t>
      </w:r>
      <w:r w:rsidRPr="00312CDF">
        <w:rPr>
          <w:sz w:val="28"/>
          <w:szCs w:val="28"/>
        </w:rPr>
        <w:t>ного в наряд-рапорте. По прибытию</w:t>
      </w:r>
      <w:r>
        <w:rPr>
          <w:sz w:val="28"/>
          <w:szCs w:val="28"/>
        </w:rPr>
        <w:t xml:space="preserve"> на</w:t>
      </w:r>
      <w:r w:rsidRPr="00312CDF">
        <w:rPr>
          <w:sz w:val="28"/>
          <w:szCs w:val="28"/>
        </w:rPr>
        <w:t xml:space="preserve"> рабочее место производится оборка заколов с помощью ковша ПДМ, убираются куски горной массы с дорожн</w:t>
      </w:r>
      <w:r w:rsidRPr="00312CDF">
        <w:rPr>
          <w:sz w:val="28"/>
          <w:szCs w:val="28"/>
        </w:rPr>
        <w:t>о</w:t>
      </w:r>
      <w:r w:rsidRPr="00312CDF">
        <w:rPr>
          <w:sz w:val="28"/>
          <w:szCs w:val="28"/>
        </w:rPr>
        <w:t>го полотна, производится выравнивание дорожного полотна (засыпка ям, срез</w:t>
      </w:r>
      <w:r w:rsidRPr="00312CDF">
        <w:rPr>
          <w:sz w:val="28"/>
          <w:szCs w:val="28"/>
        </w:rPr>
        <w:t>а</w:t>
      </w:r>
      <w:r w:rsidRPr="00312CDF">
        <w:rPr>
          <w:sz w:val="28"/>
          <w:szCs w:val="28"/>
        </w:rPr>
        <w:t xml:space="preserve">ние </w:t>
      </w:r>
      <w:r>
        <w:rPr>
          <w:sz w:val="28"/>
          <w:szCs w:val="28"/>
        </w:rPr>
        <w:t>«</w:t>
      </w:r>
      <w:r w:rsidRPr="00312CDF">
        <w:rPr>
          <w:sz w:val="28"/>
          <w:szCs w:val="28"/>
        </w:rPr>
        <w:t>бровки</w:t>
      </w:r>
      <w:r>
        <w:rPr>
          <w:sz w:val="28"/>
          <w:szCs w:val="28"/>
        </w:rPr>
        <w:t>»</w:t>
      </w:r>
      <w:r w:rsidRPr="00312CDF">
        <w:rPr>
          <w:sz w:val="28"/>
          <w:szCs w:val="28"/>
        </w:rPr>
        <w:t xml:space="preserve"> у борта выработки и выступов почвы) от камеры до рудоспу</w:t>
      </w:r>
      <w:r w:rsidRPr="00312CDF">
        <w:rPr>
          <w:sz w:val="28"/>
          <w:szCs w:val="28"/>
        </w:rPr>
        <w:t>с</w:t>
      </w:r>
      <w:r w:rsidRPr="00312CDF">
        <w:rPr>
          <w:sz w:val="28"/>
          <w:szCs w:val="28"/>
        </w:rPr>
        <w:t>ка</w:t>
      </w:r>
      <w:r>
        <w:rPr>
          <w:sz w:val="28"/>
          <w:szCs w:val="28"/>
        </w:rPr>
        <w:t xml:space="preserve">. </w:t>
      </w:r>
      <w:r w:rsidRPr="00312CDF">
        <w:rPr>
          <w:sz w:val="28"/>
          <w:szCs w:val="28"/>
        </w:rPr>
        <w:t>Проверяется  наличие  свежей  вентиляционной  струи  на  месте р</w:t>
      </w:r>
      <w:r w:rsidRPr="00312CDF">
        <w:rPr>
          <w:sz w:val="28"/>
          <w:szCs w:val="28"/>
        </w:rPr>
        <w:t>а</w:t>
      </w:r>
      <w:r w:rsidRPr="00312CDF">
        <w:rPr>
          <w:sz w:val="28"/>
          <w:szCs w:val="28"/>
        </w:rPr>
        <w:t>бот,   исправность вент</w:t>
      </w:r>
      <w:r>
        <w:rPr>
          <w:sz w:val="28"/>
          <w:szCs w:val="28"/>
        </w:rPr>
        <w:t>ил</w:t>
      </w:r>
      <w:r w:rsidRPr="00312CDF">
        <w:rPr>
          <w:sz w:val="28"/>
          <w:szCs w:val="28"/>
        </w:rPr>
        <w:t>яторов местного проветривания (если предусмотрены проектом) и при необход</w:t>
      </w:r>
      <w:r w:rsidRPr="00312CDF">
        <w:rPr>
          <w:sz w:val="28"/>
          <w:szCs w:val="28"/>
        </w:rPr>
        <w:t>и</w:t>
      </w:r>
      <w:r w:rsidRPr="00312CDF">
        <w:rPr>
          <w:sz w:val="28"/>
          <w:szCs w:val="28"/>
        </w:rPr>
        <w:t>мости их включение.</w:t>
      </w:r>
    </w:p>
    <w:p w:rsidR="000F637A" w:rsidRPr="00312CDF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12CDF">
        <w:rPr>
          <w:sz w:val="28"/>
          <w:szCs w:val="28"/>
        </w:rPr>
        <w:t>Загрузка ковша ПДМ осуществляется в следующей последовательн</w:t>
      </w:r>
      <w:r w:rsidRPr="00312CDF">
        <w:rPr>
          <w:sz w:val="28"/>
          <w:szCs w:val="28"/>
        </w:rPr>
        <w:t>о</w:t>
      </w:r>
      <w:r w:rsidRPr="00312CDF">
        <w:rPr>
          <w:sz w:val="28"/>
          <w:szCs w:val="28"/>
        </w:rPr>
        <w:t>сти:    машинист ПДМ подъезжает к месту загрузки и на первой передаче произв</w:t>
      </w:r>
      <w:r w:rsidRPr="00312CDF">
        <w:rPr>
          <w:sz w:val="28"/>
          <w:szCs w:val="28"/>
        </w:rPr>
        <w:t>о</w:t>
      </w:r>
      <w:r w:rsidRPr="00312CDF">
        <w:rPr>
          <w:sz w:val="28"/>
          <w:szCs w:val="28"/>
        </w:rPr>
        <w:t>дит внедрение ковша в горную</w:t>
      </w:r>
      <w:r>
        <w:rPr>
          <w:sz w:val="28"/>
          <w:szCs w:val="28"/>
        </w:rPr>
        <w:t xml:space="preserve"> </w:t>
      </w:r>
      <w:r w:rsidRPr="00312CDF">
        <w:rPr>
          <w:sz w:val="28"/>
          <w:szCs w:val="28"/>
        </w:rPr>
        <w:t>массу,   после  наполнения  закрывает  ковш,  для  удаления  излишков  го</w:t>
      </w:r>
      <w:r w:rsidRPr="00312CDF">
        <w:rPr>
          <w:sz w:val="28"/>
          <w:szCs w:val="28"/>
        </w:rPr>
        <w:t>р</w:t>
      </w:r>
      <w:r w:rsidRPr="00312CDF">
        <w:rPr>
          <w:sz w:val="28"/>
          <w:szCs w:val="28"/>
        </w:rPr>
        <w:t>ной  массы  ковш многократно потряхивается.</w:t>
      </w:r>
    </w:p>
    <w:p w:rsidR="000F637A" w:rsidRPr="00312CDF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12CDF">
        <w:rPr>
          <w:sz w:val="28"/>
          <w:szCs w:val="28"/>
        </w:rPr>
        <w:t>Для  изб</w:t>
      </w:r>
      <w:r>
        <w:rPr>
          <w:sz w:val="28"/>
          <w:szCs w:val="28"/>
        </w:rPr>
        <w:t>е</w:t>
      </w:r>
      <w:r w:rsidRPr="00312CDF">
        <w:rPr>
          <w:sz w:val="28"/>
          <w:szCs w:val="28"/>
        </w:rPr>
        <w:t>жания  падения  кусков  горной  массы  со  скоса  отбитой  руды  на ПДМ осуществляется контроль за расстоянием от границы очистн</w:t>
      </w:r>
      <w:r w:rsidRPr="00312CDF">
        <w:rPr>
          <w:sz w:val="28"/>
          <w:szCs w:val="28"/>
        </w:rPr>
        <w:t>о</w:t>
      </w:r>
      <w:r w:rsidRPr="00312CDF">
        <w:rPr>
          <w:sz w:val="28"/>
          <w:szCs w:val="28"/>
        </w:rPr>
        <w:t>го пространства до скоса горной</w:t>
      </w:r>
      <w:r>
        <w:rPr>
          <w:sz w:val="28"/>
          <w:szCs w:val="28"/>
        </w:rPr>
        <w:t xml:space="preserve"> </w:t>
      </w:r>
      <w:r w:rsidRPr="00312CDF">
        <w:rPr>
          <w:sz w:val="28"/>
          <w:szCs w:val="28"/>
        </w:rPr>
        <w:t>массы.</w:t>
      </w:r>
    </w:p>
    <w:p w:rsidR="000F637A" w:rsidRPr="00312CDF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12CDF">
        <w:rPr>
          <w:sz w:val="28"/>
          <w:szCs w:val="28"/>
        </w:rPr>
        <w:t>Контролируется угол откоса горной массы в очистной камере и при н</w:t>
      </w:r>
      <w:r w:rsidRPr="00312CDF">
        <w:rPr>
          <w:sz w:val="28"/>
          <w:szCs w:val="28"/>
        </w:rPr>
        <w:t>е</w:t>
      </w:r>
      <w:r w:rsidRPr="00312CDF">
        <w:rPr>
          <w:sz w:val="28"/>
          <w:szCs w:val="28"/>
        </w:rPr>
        <w:t>обходимости осуществляется принудительное его опускание.</w:t>
      </w:r>
    </w:p>
    <w:p w:rsidR="000F637A" w:rsidRPr="00312CDF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12CDF">
        <w:rPr>
          <w:sz w:val="28"/>
          <w:szCs w:val="28"/>
        </w:rPr>
        <w:t xml:space="preserve">Проверяется   отсутствие   негабаритных   кусков   (более   чем   </w:t>
      </w:r>
      <w:r>
        <w:rPr>
          <w:sz w:val="28"/>
          <w:szCs w:val="28"/>
        </w:rPr>
        <w:t>600х600 мм</w:t>
      </w:r>
      <w:r w:rsidRPr="00312CDF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Pr="00312CDF">
        <w:rPr>
          <w:sz w:val="28"/>
          <w:szCs w:val="28"/>
        </w:rPr>
        <w:t xml:space="preserve"> В </w:t>
      </w:r>
      <w:r>
        <w:rPr>
          <w:sz w:val="28"/>
          <w:szCs w:val="28"/>
        </w:rPr>
        <w:t>случае обнаружения негабаритов</w:t>
      </w:r>
      <w:r w:rsidRPr="00312CDF">
        <w:rPr>
          <w:sz w:val="28"/>
          <w:szCs w:val="28"/>
        </w:rPr>
        <w:t xml:space="preserve"> ковш горной массы выгружается, негабаритный кусок перевозится в выработку, отведенную для дробления н</w:t>
      </w:r>
      <w:r w:rsidRPr="00312CDF">
        <w:rPr>
          <w:sz w:val="28"/>
          <w:szCs w:val="28"/>
        </w:rPr>
        <w:t>е</w:t>
      </w:r>
      <w:r w:rsidRPr="00312CDF">
        <w:rPr>
          <w:sz w:val="28"/>
          <w:szCs w:val="28"/>
        </w:rPr>
        <w:t>габаритов.</w:t>
      </w:r>
    </w:p>
    <w:p w:rsidR="000F637A" w:rsidRPr="00AF0EC7" w:rsidRDefault="000F637A" w:rsidP="000F637A">
      <w:pPr>
        <w:ind w:firstLine="540"/>
        <w:jc w:val="both"/>
        <w:rPr>
          <w:sz w:val="28"/>
          <w:szCs w:val="28"/>
        </w:rPr>
      </w:pPr>
      <w:r w:rsidRPr="00312CDF">
        <w:rPr>
          <w:sz w:val="28"/>
          <w:szCs w:val="28"/>
        </w:rPr>
        <w:t>Перед началом движения подается звуковой сигнал, при отсутствии л</w:t>
      </w:r>
      <w:r w:rsidRPr="00312CDF">
        <w:rPr>
          <w:sz w:val="28"/>
          <w:szCs w:val="28"/>
        </w:rPr>
        <w:t>ю</w:t>
      </w:r>
      <w:r w:rsidRPr="00312CDF">
        <w:rPr>
          <w:sz w:val="28"/>
          <w:szCs w:val="28"/>
        </w:rPr>
        <w:t>дей на проезжей части по установленному маршруту ПДМ перевозит руду к рудоспуску.</w:t>
      </w:r>
      <w:r>
        <w:rPr>
          <w:sz w:val="28"/>
          <w:szCs w:val="28"/>
        </w:rPr>
        <w:t xml:space="preserve"> </w:t>
      </w:r>
      <w:r w:rsidRPr="00AF0EC7">
        <w:rPr>
          <w:sz w:val="28"/>
          <w:szCs w:val="28"/>
        </w:rPr>
        <w:t>У рудоспуска машинист визуально убеждается в наличии и исправности основного и предупреждающего освещения. Снимает предохран</w:t>
      </w:r>
      <w:r w:rsidRPr="00AF0EC7">
        <w:rPr>
          <w:sz w:val="28"/>
          <w:szCs w:val="28"/>
        </w:rPr>
        <w:t>и</w:t>
      </w:r>
      <w:r w:rsidRPr="00AF0EC7">
        <w:rPr>
          <w:sz w:val="28"/>
          <w:szCs w:val="28"/>
        </w:rPr>
        <w:t>тельный трос и размещает его на борту выработки. Проверяет наличие пр</w:t>
      </w:r>
      <w:r w:rsidRPr="00AF0EC7">
        <w:rPr>
          <w:sz w:val="28"/>
          <w:szCs w:val="28"/>
        </w:rPr>
        <w:t>е</w:t>
      </w:r>
      <w:r w:rsidRPr="00AF0EC7">
        <w:rPr>
          <w:sz w:val="28"/>
          <w:szCs w:val="28"/>
        </w:rPr>
        <w:t>дохранительной бермы перед рудоспуском. Производит подъем стрелы, подъезжает до предохранительной бермы и осуществляет опрокидывание ковша. З</w:t>
      </w:r>
      <w:r w:rsidRPr="00AF0EC7">
        <w:rPr>
          <w:sz w:val="28"/>
          <w:szCs w:val="28"/>
        </w:rPr>
        <w:t>а</w:t>
      </w:r>
      <w:r w:rsidRPr="00AF0EC7">
        <w:rPr>
          <w:sz w:val="28"/>
          <w:szCs w:val="28"/>
        </w:rPr>
        <w:t>тем многократным потряхиванием ковша очищает его поверхность от н</w:t>
      </w:r>
      <w:r w:rsidRPr="00AF0EC7">
        <w:rPr>
          <w:sz w:val="28"/>
          <w:szCs w:val="28"/>
        </w:rPr>
        <w:t>а</w:t>
      </w:r>
      <w:r w:rsidRPr="00AF0EC7">
        <w:rPr>
          <w:sz w:val="28"/>
          <w:szCs w:val="28"/>
        </w:rPr>
        <w:t>липшей горной массы. После чего ковш закрывается, стрела приводится в транспортное положение, ПДМ перегоняется для последующей загрузки р</w:t>
      </w:r>
      <w:r w:rsidRPr="00AF0EC7">
        <w:rPr>
          <w:sz w:val="28"/>
          <w:szCs w:val="28"/>
        </w:rPr>
        <w:t>у</w:t>
      </w:r>
      <w:r w:rsidRPr="00AF0EC7">
        <w:rPr>
          <w:sz w:val="28"/>
          <w:szCs w:val="28"/>
        </w:rPr>
        <w:t>ды.</w:t>
      </w:r>
    </w:p>
    <w:p w:rsidR="000F637A" w:rsidRPr="00AF0EC7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F0EC7">
        <w:rPr>
          <w:sz w:val="28"/>
          <w:szCs w:val="28"/>
        </w:rPr>
        <w:t>При возникновении просыпи из ковша на пути от рудоспуска до кам</w:t>
      </w:r>
      <w:r w:rsidRPr="00AF0EC7">
        <w:rPr>
          <w:sz w:val="28"/>
          <w:szCs w:val="28"/>
        </w:rPr>
        <w:t>е</w:t>
      </w:r>
      <w:r>
        <w:rPr>
          <w:sz w:val="28"/>
          <w:szCs w:val="28"/>
        </w:rPr>
        <w:t>ры</w:t>
      </w:r>
      <w:r w:rsidRPr="00AF0EC7">
        <w:rPr>
          <w:sz w:val="28"/>
          <w:szCs w:val="28"/>
        </w:rPr>
        <w:t xml:space="preserve"> осуществляе</w:t>
      </w:r>
      <w:r w:rsidRPr="00AF0EC7">
        <w:rPr>
          <w:sz w:val="28"/>
          <w:szCs w:val="28"/>
        </w:rPr>
        <w:t>т</w:t>
      </w:r>
      <w:r w:rsidRPr="00AF0EC7">
        <w:rPr>
          <w:sz w:val="28"/>
          <w:szCs w:val="28"/>
        </w:rPr>
        <w:t xml:space="preserve">ся подчистка дорожного полотна. При перегоне ПДМ к месту погрузки осуществляется контроль за состоянием дренажных скважин и в </w:t>
      </w:r>
      <w:r w:rsidRPr="00AF0EC7">
        <w:rPr>
          <w:sz w:val="28"/>
          <w:szCs w:val="28"/>
        </w:rPr>
        <w:lastRenderedPageBreak/>
        <w:t>случае необходимости производится их очистка. По окончании перевозки руды рудоспуск ограждается предохранительным тр</w:t>
      </w:r>
      <w:r w:rsidRPr="00AF0EC7">
        <w:rPr>
          <w:sz w:val="28"/>
          <w:szCs w:val="28"/>
        </w:rPr>
        <w:t>о</w:t>
      </w:r>
      <w:r w:rsidRPr="00AF0EC7">
        <w:rPr>
          <w:sz w:val="28"/>
          <w:szCs w:val="28"/>
        </w:rPr>
        <w:t>сом.</w:t>
      </w:r>
    </w:p>
    <w:p w:rsidR="000F637A" w:rsidRPr="00AF0EC7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F0EC7">
        <w:rPr>
          <w:sz w:val="28"/>
          <w:szCs w:val="28"/>
        </w:rPr>
        <w:t>ПДМ очищается от налипшей пыли и горной массы в пункте мойки в с</w:t>
      </w:r>
      <w:r w:rsidRPr="00AF0EC7">
        <w:rPr>
          <w:sz w:val="28"/>
          <w:szCs w:val="28"/>
        </w:rPr>
        <w:t>о</w:t>
      </w:r>
      <w:r w:rsidRPr="00AF0EC7">
        <w:rPr>
          <w:sz w:val="28"/>
          <w:szCs w:val="28"/>
        </w:rPr>
        <w:t xml:space="preserve">ответствии с </w:t>
      </w:r>
      <w:r>
        <w:rPr>
          <w:sz w:val="28"/>
          <w:szCs w:val="28"/>
        </w:rPr>
        <w:t>гр</w:t>
      </w:r>
      <w:r w:rsidRPr="00AF0EC7">
        <w:rPr>
          <w:sz w:val="28"/>
          <w:szCs w:val="28"/>
        </w:rPr>
        <w:t>афиком проведения ежесменного обслуживания.</w:t>
      </w:r>
    </w:p>
    <w:p w:rsidR="000F637A" w:rsidRPr="00AF0EC7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F0EC7">
        <w:rPr>
          <w:sz w:val="28"/>
          <w:szCs w:val="28"/>
        </w:rPr>
        <w:t>По окончанию работ ПДМ перегоняется к месту отстоя.</w:t>
      </w:r>
    </w:p>
    <w:p w:rsidR="000F637A" w:rsidRPr="00AF0EC7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F0EC7">
        <w:rPr>
          <w:sz w:val="28"/>
          <w:szCs w:val="28"/>
        </w:rPr>
        <w:t xml:space="preserve">Процесс </w:t>
      </w:r>
      <w:r>
        <w:rPr>
          <w:sz w:val="28"/>
          <w:szCs w:val="28"/>
        </w:rPr>
        <w:t>доставки</w:t>
      </w:r>
      <w:r w:rsidRPr="00AF0EC7">
        <w:rPr>
          <w:sz w:val="28"/>
          <w:szCs w:val="28"/>
        </w:rPr>
        <w:t xml:space="preserve"> руды </w:t>
      </w:r>
      <w:r w:rsidRPr="00AF0EC7">
        <w:rPr>
          <w:bCs/>
          <w:sz w:val="28"/>
          <w:szCs w:val="28"/>
        </w:rPr>
        <w:t>из очистного пространства в рудоспуск на ПДМ</w:t>
      </w:r>
      <w:r w:rsidRPr="00AF0EC7">
        <w:rPr>
          <w:b/>
          <w:bCs/>
          <w:sz w:val="28"/>
          <w:szCs w:val="28"/>
        </w:rPr>
        <w:t xml:space="preserve"> </w:t>
      </w:r>
      <w:r w:rsidRPr="00AF0EC7">
        <w:rPr>
          <w:sz w:val="28"/>
          <w:szCs w:val="28"/>
        </w:rPr>
        <w:t>с радио</w:t>
      </w:r>
      <w:r>
        <w:rPr>
          <w:sz w:val="28"/>
          <w:szCs w:val="28"/>
        </w:rPr>
        <w:t xml:space="preserve"> </w:t>
      </w:r>
      <w:r w:rsidRPr="00AF0EC7">
        <w:rPr>
          <w:sz w:val="28"/>
          <w:szCs w:val="28"/>
        </w:rPr>
        <w:t>дистанционным управлением (ДУ)</w:t>
      </w:r>
      <w:r>
        <w:rPr>
          <w:sz w:val="28"/>
          <w:szCs w:val="28"/>
        </w:rPr>
        <w:t xml:space="preserve"> </w:t>
      </w:r>
      <w:r w:rsidRPr="00AF0EC7">
        <w:rPr>
          <w:sz w:val="28"/>
          <w:szCs w:val="28"/>
        </w:rPr>
        <w:t>начинается с получения письме</w:t>
      </w:r>
      <w:r w:rsidRPr="00AF0EC7">
        <w:rPr>
          <w:sz w:val="28"/>
          <w:szCs w:val="28"/>
        </w:rPr>
        <w:t>н</w:t>
      </w:r>
      <w:r w:rsidRPr="00AF0EC7">
        <w:rPr>
          <w:sz w:val="28"/>
          <w:szCs w:val="28"/>
        </w:rPr>
        <w:t>ного наряд-задания от начальника участка под роспись, с указанием места работы и объема руды для перевозки в рудоспуск.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AF0EC7">
        <w:rPr>
          <w:sz w:val="28"/>
          <w:szCs w:val="28"/>
        </w:rPr>
        <w:t xml:space="preserve">еред началом работ проверяется исправность ДУ на ПДМ. Пункты проверки ДУ </w:t>
      </w:r>
      <w:r>
        <w:rPr>
          <w:sz w:val="28"/>
          <w:szCs w:val="28"/>
        </w:rPr>
        <w:t xml:space="preserve">необходимо </w:t>
      </w:r>
      <w:r w:rsidRPr="00AF0EC7">
        <w:rPr>
          <w:sz w:val="28"/>
          <w:szCs w:val="28"/>
        </w:rPr>
        <w:t>выполнять на участке свободном от персонала, обор</w:t>
      </w:r>
      <w:r w:rsidRPr="00AF0EC7">
        <w:rPr>
          <w:sz w:val="28"/>
          <w:szCs w:val="28"/>
        </w:rPr>
        <w:t>у</w:t>
      </w:r>
      <w:r w:rsidRPr="00AF0EC7">
        <w:rPr>
          <w:sz w:val="28"/>
          <w:szCs w:val="28"/>
        </w:rPr>
        <w:t>дования</w:t>
      </w:r>
      <w:r>
        <w:rPr>
          <w:sz w:val="28"/>
          <w:szCs w:val="28"/>
        </w:rPr>
        <w:t xml:space="preserve">. </w:t>
      </w:r>
      <w:r w:rsidRPr="00AF0EC7">
        <w:rPr>
          <w:sz w:val="28"/>
          <w:szCs w:val="28"/>
        </w:rPr>
        <w:t>Оператор должен находится на расстоянии не менее 5 м и не на л</w:t>
      </w:r>
      <w:r w:rsidRPr="00AF0EC7">
        <w:rPr>
          <w:sz w:val="28"/>
          <w:szCs w:val="28"/>
        </w:rPr>
        <w:t>и</w:t>
      </w:r>
      <w:r w:rsidRPr="00AF0EC7">
        <w:rPr>
          <w:sz w:val="28"/>
          <w:szCs w:val="28"/>
        </w:rPr>
        <w:t>нии движения машины</w:t>
      </w:r>
      <w:r>
        <w:rPr>
          <w:sz w:val="28"/>
          <w:szCs w:val="28"/>
        </w:rPr>
        <w:t>.</w:t>
      </w:r>
    </w:p>
    <w:p w:rsidR="000F637A" w:rsidRPr="00AF0EC7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Проверка ПДМ с ДУ заключается в следующем: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AF0EC7">
        <w:rPr>
          <w:sz w:val="28"/>
          <w:szCs w:val="28"/>
        </w:rPr>
        <w:t>одать сигнал дважды, для движения вперед и трижды для движения назад, подождать 5 с до начала движения</w:t>
      </w:r>
      <w:r>
        <w:rPr>
          <w:sz w:val="28"/>
          <w:szCs w:val="28"/>
        </w:rPr>
        <w:t>;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AF0EC7">
        <w:rPr>
          <w:sz w:val="28"/>
          <w:szCs w:val="28"/>
        </w:rPr>
        <w:t>однять ковш на полную высоту</w:t>
      </w:r>
      <w:r>
        <w:rPr>
          <w:sz w:val="28"/>
          <w:szCs w:val="28"/>
        </w:rPr>
        <w:t>;</w:t>
      </w:r>
    </w:p>
    <w:p w:rsidR="000F637A" w:rsidRPr="00AF0EC7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н</w:t>
      </w:r>
      <w:r w:rsidRPr="00AF0EC7">
        <w:rPr>
          <w:sz w:val="28"/>
          <w:szCs w:val="28"/>
        </w:rPr>
        <w:t>аполнить и выгрузить ковш (на полную емкость ковша)</w:t>
      </w:r>
      <w:r>
        <w:rPr>
          <w:sz w:val="28"/>
          <w:szCs w:val="28"/>
        </w:rPr>
        <w:t>;</w:t>
      </w:r>
    </w:p>
    <w:p w:rsidR="000F637A" w:rsidRPr="00AF0EC7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F0EC7">
        <w:rPr>
          <w:sz w:val="28"/>
          <w:szCs w:val="28"/>
        </w:rPr>
        <w:t xml:space="preserve">- </w:t>
      </w:r>
      <w:r>
        <w:rPr>
          <w:sz w:val="28"/>
          <w:szCs w:val="28"/>
        </w:rPr>
        <w:t>п</w:t>
      </w:r>
      <w:r w:rsidRPr="00AF0EC7">
        <w:rPr>
          <w:sz w:val="28"/>
          <w:szCs w:val="28"/>
        </w:rPr>
        <w:t>ровести проверку тормозов</w:t>
      </w:r>
      <w:r>
        <w:rPr>
          <w:sz w:val="28"/>
          <w:szCs w:val="28"/>
        </w:rPr>
        <w:t>;</w:t>
      </w:r>
    </w:p>
    <w:p w:rsidR="000F637A" w:rsidRPr="00AF0EC7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AF0EC7">
        <w:rPr>
          <w:sz w:val="28"/>
          <w:szCs w:val="28"/>
        </w:rPr>
        <w:t>ровести полные повороты влево-вправо при движении вперед</w:t>
      </w:r>
      <w:r>
        <w:rPr>
          <w:sz w:val="28"/>
          <w:szCs w:val="28"/>
        </w:rPr>
        <w:t>;</w:t>
      </w:r>
    </w:p>
    <w:p w:rsidR="000F637A" w:rsidRPr="00AF0EC7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F0EC7">
        <w:rPr>
          <w:sz w:val="28"/>
          <w:szCs w:val="28"/>
        </w:rPr>
        <w:t xml:space="preserve">- </w:t>
      </w:r>
      <w:r>
        <w:rPr>
          <w:sz w:val="28"/>
          <w:szCs w:val="28"/>
        </w:rPr>
        <w:t>т</w:t>
      </w:r>
      <w:r w:rsidRPr="00AF0EC7">
        <w:rPr>
          <w:sz w:val="28"/>
          <w:szCs w:val="28"/>
        </w:rPr>
        <w:t>оже при движении назад</w:t>
      </w:r>
      <w:r>
        <w:rPr>
          <w:sz w:val="28"/>
          <w:szCs w:val="28"/>
        </w:rPr>
        <w:t>;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F0EC7">
        <w:rPr>
          <w:sz w:val="28"/>
          <w:szCs w:val="28"/>
        </w:rPr>
        <w:t xml:space="preserve">- </w:t>
      </w:r>
      <w:r>
        <w:rPr>
          <w:sz w:val="28"/>
          <w:szCs w:val="28"/>
        </w:rPr>
        <w:t>о</w:t>
      </w:r>
      <w:r w:rsidRPr="00AF0EC7">
        <w:rPr>
          <w:sz w:val="28"/>
          <w:szCs w:val="28"/>
        </w:rPr>
        <w:t>становить ПДМ и опустить ковш на почву</w:t>
      </w:r>
      <w:r>
        <w:rPr>
          <w:sz w:val="28"/>
          <w:szCs w:val="28"/>
        </w:rPr>
        <w:t>;</w:t>
      </w:r>
    </w:p>
    <w:p w:rsidR="000F637A" w:rsidRPr="00AF0EC7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AF0EC7">
        <w:rPr>
          <w:sz w:val="28"/>
          <w:szCs w:val="28"/>
        </w:rPr>
        <w:t>ыключить двигатель</w:t>
      </w:r>
      <w:r>
        <w:rPr>
          <w:sz w:val="28"/>
          <w:szCs w:val="28"/>
        </w:rPr>
        <w:t>;</w:t>
      </w:r>
    </w:p>
    <w:p w:rsidR="000F637A" w:rsidRDefault="000F637A" w:rsidP="000F637A">
      <w:pPr>
        <w:ind w:firstLine="540"/>
        <w:jc w:val="both"/>
        <w:rPr>
          <w:sz w:val="28"/>
          <w:szCs w:val="28"/>
        </w:rPr>
      </w:pPr>
      <w:r w:rsidRPr="00AF0EC7">
        <w:rPr>
          <w:sz w:val="28"/>
          <w:szCs w:val="28"/>
        </w:rPr>
        <w:t xml:space="preserve">- </w:t>
      </w:r>
      <w:r>
        <w:rPr>
          <w:sz w:val="28"/>
          <w:szCs w:val="28"/>
        </w:rPr>
        <w:t>п</w:t>
      </w:r>
      <w:r w:rsidRPr="00AF0EC7">
        <w:rPr>
          <w:sz w:val="28"/>
          <w:szCs w:val="28"/>
        </w:rPr>
        <w:t>еревести кнопку ДУ в кабине в положение «В</w:t>
      </w:r>
      <w:r>
        <w:rPr>
          <w:sz w:val="28"/>
          <w:szCs w:val="28"/>
        </w:rPr>
        <w:t>ыключено</w:t>
      </w:r>
      <w:r w:rsidRPr="00AF0EC7"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:rsidR="000F637A" w:rsidRPr="00AF0EC7" w:rsidRDefault="000F637A" w:rsidP="000F637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Pr="00AF0EC7">
        <w:rPr>
          <w:sz w:val="28"/>
          <w:szCs w:val="28"/>
        </w:rPr>
        <w:t>тключить кно</w:t>
      </w:r>
      <w:r w:rsidRPr="00AF0EC7">
        <w:rPr>
          <w:sz w:val="28"/>
          <w:szCs w:val="28"/>
        </w:rPr>
        <w:t>п</w:t>
      </w:r>
      <w:r w:rsidRPr="00AF0EC7">
        <w:rPr>
          <w:sz w:val="28"/>
          <w:szCs w:val="28"/>
        </w:rPr>
        <w:t>ку изоляции ДУ</w:t>
      </w:r>
      <w:r>
        <w:rPr>
          <w:sz w:val="28"/>
          <w:szCs w:val="28"/>
        </w:rPr>
        <w:t>.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Arial" w:cs="Arial"/>
          <w:sz w:val="28"/>
          <w:szCs w:val="28"/>
        </w:rPr>
      </w:pPr>
      <w:r w:rsidRPr="00FC5FAE">
        <w:rPr>
          <w:sz w:val="28"/>
          <w:szCs w:val="28"/>
        </w:rPr>
        <w:t>Доставка панели ДУ к месту производства работ должна исключать резкие толчки и удары. Панель ДУ должна быть установлена в положении, и</w:t>
      </w:r>
      <w:r w:rsidRPr="00FC5FAE">
        <w:rPr>
          <w:sz w:val="28"/>
          <w:szCs w:val="28"/>
        </w:rPr>
        <w:t>с</w:t>
      </w:r>
      <w:r w:rsidRPr="00FC5FAE">
        <w:rPr>
          <w:sz w:val="28"/>
          <w:szCs w:val="28"/>
        </w:rPr>
        <w:t>ключающем попадание в неё воды, повреждения от возможного падения кусков горной массы. Обращаться с панелью ДУ необходимо осторожно, избегая ударов и сотрясений.  Очи</w:t>
      </w:r>
      <w:r>
        <w:rPr>
          <w:sz w:val="28"/>
          <w:szCs w:val="28"/>
        </w:rPr>
        <w:t>щать</w:t>
      </w:r>
      <w:r w:rsidRPr="00FC5FAE">
        <w:rPr>
          <w:sz w:val="28"/>
          <w:szCs w:val="28"/>
        </w:rPr>
        <w:t xml:space="preserve"> место установки от кусков горной ма</w:t>
      </w:r>
      <w:r w:rsidRPr="00FC5FAE">
        <w:rPr>
          <w:sz w:val="28"/>
          <w:szCs w:val="28"/>
        </w:rPr>
        <w:t>с</w:t>
      </w:r>
      <w:r w:rsidRPr="00FC5FAE">
        <w:rPr>
          <w:sz w:val="28"/>
          <w:szCs w:val="28"/>
        </w:rPr>
        <w:t xml:space="preserve">сы и других посторонних предметов </w:t>
      </w:r>
      <w:r>
        <w:rPr>
          <w:sz w:val="28"/>
          <w:szCs w:val="28"/>
        </w:rPr>
        <w:t xml:space="preserve">необходимо </w:t>
      </w:r>
      <w:r w:rsidRPr="00FC5FAE">
        <w:rPr>
          <w:sz w:val="28"/>
          <w:szCs w:val="28"/>
        </w:rPr>
        <w:t>на расстоянии 5 м.</w:t>
      </w:r>
      <w:r w:rsidRPr="00FC5FAE">
        <w:rPr>
          <w:rFonts w:ascii="Arial" w:cs="Arial"/>
          <w:sz w:val="28"/>
          <w:szCs w:val="28"/>
        </w:rPr>
        <w:t xml:space="preserve"> </w:t>
      </w:r>
    </w:p>
    <w:p w:rsidR="000F637A" w:rsidRPr="00FC5FAE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FC5FAE">
        <w:rPr>
          <w:sz w:val="28"/>
          <w:szCs w:val="28"/>
        </w:rPr>
        <w:t>На момент погрузки погрузочная машина должна быть припаркована к пр</w:t>
      </w:r>
      <w:r w:rsidRPr="00FC5FAE">
        <w:rPr>
          <w:sz w:val="28"/>
          <w:szCs w:val="28"/>
        </w:rPr>
        <w:t>а</w:t>
      </w:r>
      <w:r w:rsidRPr="00FC5FAE">
        <w:rPr>
          <w:sz w:val="28"/>
          <w:szCs w:val="28"/>
        </w:rPr>
        <w:t>вой стороне заезда (штрека), чтобы полная длина погрузочной машины нах</w:t>
      </w:r>
      <w:r w:rsidRPr="00FC5FAE">
        <w:rPr>
          <w:sz w:val="28"/>
          <w:szCs w:val="28"/>
        </w:rPr>
        <w:t>о</w:t>
      </w:r>
      <w:r w:rsidRPr="00FC5FAE">
        <w:rPr>
          <w:sz w:val="28"/>
          <w:szCs w:val="28"/>
        </w:rPr>
        <w:t>дилась от борта камеры до кабины оператора не ближе, чем 5 м.</w:t>
      </w:r>
      <w:r>
        <w:rPr>
          <w:sz w:val="28"/>
          <w:szCs w:val="28"/>
        </w:rPr>
        <w:t xml:space="preserve"> </w:t>
      </w:r>
      <w:r w:rsidRPr="00FC5FAE">
        <w:rPr>
          <w:sz w:val="28"/>
          <w:szCs w:val="28"/>
        </w:rPr>
        <w:t xml:space="preserve">Панель ДУ находится с левой стороны на расстоянии не менее 5 м </w:t>
      </w:r>
      <w:r>
        <w:rPr>
          <w:sz w:val="28"/>
          <w:szCs w:val="28"/>
        </w:rPr>
        <w:t>от</w:t>
      </w:r>
      <w:r w:rsidRPr="00FC5FAE">
        <w:rPr>
          <w:sz w:val="28"/>
          <w:szCs w:val="28"/>
        </w:rPr>
        <w:t xml:space="preserve"> задней стенки ПДМ.</w:t>
      </w:r>
      <w:r>
        <w:rPr>
          <w:sz w:val="28"/>
          <w:szCs w:val="28"/>
        </w:rPr>
        <w:t xml:space="preserve"> Предуп</w:t>
      </w:r>
      <w:r w:rsidRPr="00FC5FAE">
        <w:rPr>
          <w:sz w:val="28"/>
          <w:szCs w:val="28"/>
        </w:rPr>
        <w:t>реждающие   аншлаги   «О</w:t>
      </w:r>
      <w:r>
        <w:rPr>
          <w:sz w:val="28"/>
          <w:szCs w:val="28"/>
        </w:rPr>
        <w:t>сторожно</w:t>
      </w:r>
      <w:r w:rsidRPr="00FC5FAE">
        <w:rPr>
          <w:sz w:val="28"/>
          <w:szCs w:val="28"/>
        </w:rPr>
        <w:t>!   В</w:t>
      </w:r>
      <w:r>
        <w:rPr>
          <w:sz w:val="28"/>
          <w:szCs w:val="28"/>
        </w:rPr>
        <w:t>ыемка с дистанцио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ным управлением</w:t>
      </w:r>
      <w:r w:rsidRPr="00FC5FAE">
        <w:rPr>
          <w:sz w:val="28"/>
          <w:szCs w:val="28"/>
        </w:rPr>
        <w:t>!», «О</w:t>
      </w:r>
      <w:r>
        <w:rPr>
          <w:sz w:val="28"/>
          <w:szCs w:val="28"/>
        </w:rPr>
        <w:t>пасно, не входить</w:t>
      </w:r>
      <w:r w:rsidRPr="00FC5FAE">
        <w:rPr>
          <w:sz w:val="28"/>
          <w:szCs w:val="28"/>
        </w:rPr>
        <w:t>!», «О</w:t>
      </w:r>
      <w:r>
        <w:rPr>
          <w:sz w:val="28"/>
          <w:szCs w:val="28"/>
        </w:rPr>
        <w:t>борудование с дистанционным у</w:t>
      </w:r>
      <w:r>
        <w:rPr>
          <w:sz w:val="28"/>
          <w:szCs w:val="28"/>
        </w:rPr>
        <w:t>п</w:t>
      </w:r>
      <w:r>
        <w:rPr>
          <w:sz w:val="28"/>
          <w:szCs w:val="28"/>
        </w:rPr>
        <w:t>равлением</w:t>
      </w:r>
      <w:r w:rsidRPr="00FC5FAE">
        <w:rPr>
          <w:sz w:val="28"/>
          <w:szCs w:val="28"/>
        </w:rPr>
        <w:t>!» должны быть установлены на расстоянии не менее 10 м от пан</w:t>
      </w:r>
      <w:r w:rsidRPr="00FC5FAE">
        <w:rPr>
          <w:sz w:val="28"/>
          <w:szCs w:val="28"/>
        </w:rPr>
        <w:t>е</w:t>
      </w:r>
      <w:r w:rsidRPr="00FC5FAE">
        <w:rPr>
          <w:sz w:val="28"/>
          <w:szCs w:val="28"/>
        </w:rPr>
        <w:t>ли ДУ и с обратной стороны не менее 10 м от места разгрузки горной ма</w:t>
      </w:r>
      <w:r w:rsidRPr="00FC5FAE">
        <w:rPr>
          <w:sz w:val="28"/>
          <w:szCs w:val="28"/>
        </w:rPr>
        <w:t>с</w:t>
      </w:r>
      <w:r w:rsidRPr="00FC5FAE">
        <w:rPr>
          <w:sz w:val="28"/>
          <w:szCs w:val="28"/>
        </w:rPr>
        <w:t>сы.</w:t>
      </w:r>
    </w:p>
    <w:p w:rsidR="000F637A" w:rsidRPr="00FC5FAE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FC5FAE">
        <w:rPr>
          <w:sz w:val="28"/>
          <w:szCs w:val="28"/>
        </w:rPr>
        <w:t xml:space="preserve">Оператор с панелью ДУ </w:t>
      </w:r>
      <w:r>
        <w:rPr>
          <w:sz w:val="28"/>
          <w:szCs w:val="28"/>
        </w:rPr>
        <w:t xml:space="preserve">не </w:t>
      </w:r>
      <w:r w:rsidRPr="00FC5FAE">
        <w:rPr>
          <w:sz w:val="28"/>
          <w:szCs w:val="28"/>
        </w:rPr>
        <w:t>должен находиться на линии движения м</w:t>
      </w:r>
      <w:r w:rsidRPr="00FC5FAE">
        <w:rPr>
          <w:sz w:val="28"/>
          <w:szCs w:val="28"/>
        </w:rPr>
        <w:t>а</w:t>
      </w:r>
      <w:r w:rsidRPr="00FC5FAE">
        <w:rPr>
          <w:sz w:val="28"/>
          <w:szCs w:val="28"/>
        </w:rPr>
        <w:t>шины вперед-назад и в месте сочленения машины. Оператор с ДУ не должен передвигаться в процессе работы ПДМ</w:t>
      </w:r>
      <w:r>
        <w:rPr>
          <w:sz w:val="28"/>
          <w:szCs w:val="28"/>
        </w:rPr>
        <w:t>,</w:t>
      </w:r>
      <w:r w:rsidRPr="00FC5FAE">
        <w:rPr>
          <w:sz w:val="28"/>
          <w:szCs w:val="28"/>
        </w:rPr>
        <w:t xml:space="preserve"> если необходимо изменить положение, он обязан остановить ПДМ и изм</w:t>
      </w:r>
      <w:r w:rsidRPr="00FC5FAE">
        <w:rPr>
          <w:sz w:val="28"/>
          <w:szCs w:val="28"/>
        </w:rPr>
        <w:t>е</w:t>
      </w:r>
      <w:r w:rsidRPr="00FC5FAE">
        <w:rPr>
          <w:sz w:val="28"/>
          <w:szCs w:val="28"/>
        </w:rPr>
        <w:t>нить свое место расположения.</w:t>
      </w:r>
      <w:r>
        <w:rPr>
          <w:sz w:val="28"/>
          <w:szCs w:val="28"/>
        </w:rPr>
        <w:t xml:space="preserve"> </w:t>
      </w:r>
      <w:r w:rsidRPr="00FC5FAE">
        <w:rPr>
          <w:sz w:val="28"/>
          <w:szCs w:val="28"/>
        </w:rPr>
        <w:t xml:space="preserve">Для ограждения оператора необходимо выполнить ограждение - навал </w:t>
      </w:r>
      <w:r w:rsidRPr="00FC5FAE">
        <w:rPr>
          <w:sz w:val="28"/>
          <w:szCs w:val="28"/>
        </w:rPr>
        <w:lastRenderedPageBreak/>
        <w:t>горной массы, чтобы  машина не могла проникнуть или  переместить го</w:t>
      </w:r>
      <w:r w:rsidRPr="00FC5FAE">
        <w:rPr>
          <w:sz w:val="28"/>
          <w:szCs w:val="28"/>
        </w:rPr>
        <w:t>р</w:t>
      </w:r>
      <w:r w:rsidRPr="00FC5FAE">
        <w:rPr>
          <w:sz w:val="28"/>
          <w:szCs w:val="28"/>
        </w:rPr>
        <w:t>ную  массу к рабочему пол</w:t>
      </w:r>
      <w:r w:rsidRPr="00FC5FAE">
        <w:rPr>
          <w:sz w:val="28"/>
          <w:szCs w:val="28"/>
        </w:rPr>
        <w:t>о</w:t>
      </w:r>
      <w:r w:rsidRPr="00FC5FAE">
        <w:rPr>
          <w:sz w:val="28"/>
          <w:szCs w:val="28"/>
        </w:rPr>
        <w:t>жению оператора с пультом ДУ</w:t>
      </w:r>
      <w:r>
        <w:rPr>
          <w:sz w:val="28"/>
          <w:szCs w:val="28"/>
        </w:rPr>
        <w:t>.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FC5FAE">
        <w:rPr>
          <w:sz w:val="28"/>
          <w:szCs w:val="28"/>
        </w:rPr>
        <w:t xml:space="preserve">Загрузку ковша ПДМ </w:t>
      </w:r>
      <w:r>
        <w:rPr>
          <w:sz w:val="28"/>
          <w:szCs w:val="28"/>
        </w:rPr>
        <w:t xml:space="preserve">необходимо </w:t>
      </w:r>
      <w:r w:rsidRPr="00FC5FAE">
        <w:rPr>
          <w:sz w:val="28"/>
          <w:szCs w:val="28"/>
        </w:rPr>
        <w:t>осуществлять таким образом, чтобы исключить падение кусков горной массы на дорожное полотно при движ</w:t>
      </w:r>
      <w:r w:rsidRPr="00FC5FAE">
        <w:rPr>
          <w:sz w:val="28"/>
          <w:szCs w:val="28"/>
        </w:rPr>
        <w:t>е</w:t>
      </w:r>
      <w:r w:rsidRPr="00FC5FAE">
        <w:rPr>
          <w:sz w:val="28"/>
          <w:szCs w:val="28"/>
        </w:rPr>
        <w:t>нии. Набор руды производить на 1-й передаче на прямолинейном участке за несколько приемов</w:t>
      </w:r>
      <w:r>
        <w:rPr>
          <w:sz w:val="28"/>
          <w:szCs w:val="28"/>
        </w:rPr>
        <w:t>,</w:t>
      </w:r>
      <w:r w:rsidRPr="00FC5FAE">
        <w:rPr>
          <w:sz w:val="28"/>
          <w:szCs w:val="28"/>
        </w:rPr>
        <w:t xml:space="preserve"> без пробуксовки колес переднего и заднего мостов и без отрыва заднего моста от дорожного полотна.</w:t>
      </w:r>
      <w:r>
        <w:rPr>
          <w:sz w:val="28"/>
          <w:szCs w:val="28"/>
        </w:rPr>
        <w:t xml:space="preserve"> </w:t>
      </w:r>
      <w:r w:rsidRPr="00C65120">
        <w:rPr>
          <w:sz w:val="28"/>
          <w:szCs w:val="28"/>
        </w:rPr>
        <w:t>После загрузки ковша, маш</w:t>
      </w:r>
      <w:r w:rsidRPr="00C65120">
        <w:rPr>
          <w:sz w:val="28"/>
          <w:szCs w:val="28"/>
        </w:rPr>
        <w:t>и</w:t>
      </w:r>
      <w:r w:rsidRPr="00C65120">
        <w:rPr>
          <w:sz w:val="28"/>
          <w:szCs w:val="28"/>
        </w:rPr>
        <w:t>нист перегоняет ПДМ из очистного пространства, глушит двигатель, откл</w:t>
      </w:r>
      <w:r w:rsidRPr="00C65120">
        <w:rPr>
          <w:sz w:val="28"/>
          <w:szCs w:val="28"/>
        </w:rPr>
        <w:t>ю</w:t>
      </w:r>
      <w:r w:rsidRPr="00C65120">
        <w:rPr>
          <w:sz w:val="28"/>
          <w:szCs w:val="28"/>
        </w:rPr>
        <w:t>чает ДУ.</w:t>
      </w:r>
      <w:r w:rsidRPr="00C65120">
        <w:rPr>
          <w:rFonts w:ascii="Arial" w:cs="Arial"/>
          <w:sz w:val="28"/>
          <w:szCs w:val="28"/>
        </w:rPr>
        <w:t xml:space="preserve"> </w:t>
      </w:r>
      <w:r w:rsidRPr="00C65120">
        <w:rPr>
          <w:sz w:val="28"/>
          <w:szCs w:val="28"/>
        </w:rPr>
        <w:t>Машинист садится в  кабину, заводит двигатель и продолжает движение к месту ра</w:t>
      </w:r>
      <w:r w:rsidRPr="00C65120">
        <w:rPr>
          <w:sz w:val="28"/>
          <w:szCs w:val="28"/>
        </w:rPr>
        <w:t>з</w:t>
      </w:r>
      <w:r w:rsidRPr="00C65120">
        <w:rPr>
          <w:sz w:val="28"/>
          <w:szCs w:val="28"/>
        </w:rPr>
        <w:t>грузки руды, находясь в кабине управления ПДМ.</w:t>
      </w:r>
    </w:p>
    <w:p w:rsidR="000F637A" w:rsidRPr="007D1398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/>
          <w:i/>
          <w:sz w:val="28"/>
          <w:szCs w:val="28"/>
        </w:rPr>
      </w:pPr>
      <w:r w:rsidRPr="007D1398">
        <w:rPr>
          <w:b/>
          <w:i/>
          <w:sz w:val="28"/>
          <w:szCs w:val="28"/>
        </w:rPr>
        <w:t>Процесс вторичного дробления негабаритов.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Процесс вторичного дробления негабаритных кусков взрывными раб</w:t>
      </w:r>
      <w:r w:rsidRPr="00C65120">
        <w:rPr>
          <w:sz w:val="28"/>
          <w:szCs w:val="28"/>
        </w:rPr>
        <w:t>о</w:t>
      </w:r>
      <w:r w:rsidRPr="00C65120">
        <w:rPr>
          <w:sz w:val="28"/>
          <w:szCs w:val="28"/>
        </w:rPr>
        <w:t>тами начинает</w:t>
      </w:r>
      <w:r>
        <w:rPr>
          <w:sz w:val="28"/>
          <w:szCs w:val="28"/>
        </w:rPr>
        <w:t xml:space="preserve">ся </w:t>
      </w:r>
      <w:r w:rsidRPr="00C65120">
        <w:rPr>
          <w:sz w:val="28"/>
          <w:szCs w:val="28"/>
        </w:rPr>
        <w:t>с получения письменного наряд-задания от начальника уч</w:t>
      </w:r>
      <w:r w:rsidRPr="00C65120">
        <w:rPr>
          <w:sz w:val="28"/>
          <w:szCs w:val="28"/>
        </w:rPr>
        <w:t>а</w:t>
      </w:r>
      <w:r w:rsidRPr="00C65120">
        <w:rPr>
          <w:sz w:val="28"/>
          <w:szCs w:val="28"/>
        </w:rPr>
        <w:t>стка под роспись, с указанием места работы</w:t>
      </w:r>
      <w:r>
        <w:rPr>
          <w:sz w:val="28"/>
          <w:szCs w:val="28"/>
        </w:rPr>
        <w:t>.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Перед началом смены начальник участка сообщает взрывнику о ме</w:t>
      </w:r>
      <w:r w:rsidRPr="00C65120">
        <w:rPr>
          <w:sz w:val="28"/>
          <w:szCs w:val="28"/>
        </w:rPr>
        <w:t>с</w:t>
      </w:r>
      <w:r w:rsidRPr="00C65120">
        <w:rPr>
          <w:sz w:val="28"/>
          <w:szCs w:val="28"/>
        </w:rPr>
        <w:t>те,   количестве и способе (шпуровыми или накладными зарядами) произво</w:t>
      </w:r>
      <w:r w:rsidRPr="00C65120">
        <w:rPr>
          <w:sz w:val="28"/>
          <w:szCs w:val="28"/>
        </w:rPr>
        <w:t>д</w:t>
      </w:r>
      <w:r w:rsidRPr="00C65120">
        <w:rPr>
          <w:sz w:val="28"/>
          <w:szCs w:val="28"/>
        </w:rPr>
        <w:t>ства взрывов в предыдущей смене. Прибыв  на место работ для  производства вторичного дробления негабаритов,  взрывник осматривает место произво</w:t>
      </w:r>
      <w:r w:rsidRPr="00C65120">
        <w:rPr>
          <w:sz w:val="28"/>
          <w:szCs w:val="28"/>
        </w:rPr>
        <w:t>д</w:t>
      </w:r>
      <w:r w:rsidRPr="00C65120">
        <w:rPr>
          <w:sz w:val="28"/>
          <w:szCs w:val="28"/>
        </w:rPr>
        <w:t>ства взрывных работ на наличие отказов. Если при осмотре места</w:t>
      </w:r>
      <w:r>
        <w:rPr>
          <w:sz w:val="28"/>
          <w:szCs w:val="28"/>
        </w:rPr>
        <w:t xml:space="preserve"> </w:t>
      </w:r>
      <w:r w:rsidRPr="00C65120">
        <w:rPr>
          <w:sz w:val="28"/>
          <w:szCs w:val="28"/>
        </w:rPr>
        <w:t>взры</w:t>
      </w:r>
      <w:r w:rsidRPr="00C65120">
        <w:rPr>
          <w:sz w:val="28"/>
          <w:szCs w:val="28"/>
        </w:rPr>
        <w:t>в</w:t>
      </w:r>
      <w:r w:rsidRPr="00C65120">
        <w:rPr>
          <w:sz w:val="28"/>
          <w:szCs w:val="28"/>
        </w:rPr>
        <w:t>ник обнаруживает  отказавшие  заряды  то  необходимо  поступить  согласно «Единых правил безопасности при взрывных работах» ра</w:t>
      </w:r>
      <w:r w:rsidRPr="00C65120">
        <w:rPr>
          <w:sz w:val="28"/>
          <w:szCs w:val="28"/>
        </w:rPr>
        <w:t>з</w:t>
      </w:r>
      <w:r w:rsidRPr="00C65120">
        <w:rPr>
          <w:sz w:val="28"/>
          <w:szCs w:val="28"/>
        </w:rPr>
        <w:t>дел 2 п.</w:t>
      </w:r>
      <w:r>
        <w:rPr>
          <w:sz w:val="28"/>
          <w:szCs w:val="28"/>
        </w:rPr>
        <w:t xml:space="preserve"> </w:t>
      </w:r>
      <w:r w:rsidRPr="00C65120">
        <w:rPr>
          <w:sz w:val="28"/>
          <w:szCs w:val="28"/>
        </w:rPr>
        <w:t>4.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Горный   мастер   участка   очистных  работ  указывает   место машин</w:t>
      </w:r>
      <w:r w:rsidRPr="00C65120">
        <w:rPr>
          <w:sz w:val="28"/>
          <w:szCs w:val="28"/>
        </w:rPr>
        <w:t>и</w:t>
      </w:r>
      <w:r w:rsidRPr="00C65120">
        <w:rPr>
          <w:sz w:val="28"/>
          <w:szCs w:val="28"/>
        </w:rPr>
        <w:t>сту ПДМ для складирования негабаритов, в соответствии с  паспортом взрывных работ. После окончания работ по складированию негабаритов  взрывник и горный мастер визуально определяют необходимое количество   ВМ для вторичного дробления, но не более количества</w:t>
      </w:r>
      <w:r>
        <w:rPr>
          <w:sz w:val="28"/>
          <w:szCs w:val="28"/>
        </w:rPr>
        <w:t>, пре</w:t>
      </w:r>
      <w:r w:rsidRPr="00C65120">
        <w:rPr>
          <w:sz w:val="28"/>
          <w:szCs w:val="28"/>
        </w:rPr>
        <w:t>дусмотренного в паспорте.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Взрывник от горного мастера получает наряд-путевку формы №</w:t>
      </w:r>
      <w:r>
        <w:rPr>
          <w:sz w:val="28"/>
          <w:szCs w:val="28"/>
        </w:rPr>
        <w:t xml:space="preserve"> </w:t>
      </w:r>
      <w:r w:rsidRPr="00C65120">
        <w:rPr>
          <w:sz w:val="28"/>
          <w:szCs w:val="28"/>
        </w:rPr>
        <w:t>4 на производс</w:t>
      </w:r>
      <w:r w:rsidRPr="00C65120">
        <w:rPr>
          <w:sz w:val="28"/>
          <w:szCs w:val="28"/>
        </w:rPr>
        <w:t>т</w:t>
      </w:r>
      <w:r w:rsidRPr="00C65120"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 w:rsidRPr="00C65120">
        <w:rPr>
          <w:sz w:val="28"/>
          <w:szCs w:val="28"/>
        </w:rPr>
        <w:t>взрывных работ с указанием в ней: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- дата, смены, места производства взрывных работ;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- количества ВМ;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- мест выставления постов охраны.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Arial" w:cs="Arial"/>
          <w:sz w:val="28"/>
          <w:szCs w:val="28"/>
        </w:rPr>
      </w:pPr>
      <w:r w:rsidRPr="00C65120">
        <w:rPr>
          <w:sz w:val="28"/>
          <w:szCs w:val="28"/>
        </w:rPr>
        <w:t>Получение ВМ производится на складе В</w:t>
      </w:r>
      <w:r>
        <w:rPr>
          <w:sz w:val="28"/>
          <w:szCs w:val="28"/>
        </w:rPr>
        <w:t>М</w:t>
      </w:r>
      <w:r w:rsidRPr="00C65120">
        <w:rPr>
          <w:sz w:val="28"/>
          <w:szCs w:val="28"/>
        </w:rPr>
        <w:t xml:space="preserve"> 14 горизонта. ВВ загружае</w:t>
      </w:r>
      <w:r w:rsidRPr="00C65120">
        <w:rPr>
          <w:sz w:val="28"/>
          <w:szCs w:val="28"/>
        </w:rPr>
        <w:t>т</w:t>
      </w:r>
      <w:r w:rsidRPr="00C65120">
        <w:rPr>
          <w:sz w:val="28"/>
          <w:szCs w:val="28"/>
        </w:rPr>
        <w:t>ся в ковш ПДМ и доставляется к месту ведения взрывных работ (подробное описание процедуры пре</w:t>
      </w:r>
      <w:r w:rsidRPr="00C65120">
        <w:rPr>
          <w:sz w:val="28"/>
          <w:szCs w:val="28"/>
        </w:rPr>
        <w:t>д</w:t>
      </w:r>
      <w:r w:rsidRPr="00C65120">
        <w:rPr>
          <w:sz w:val="28"/>
          <w:szCs w:val="28"/>
        </w:rPr>
        <w:t xml:space="preserve">ставлено в «Инструкции по доставке ВВ в ковше ПДМ»). Перед началом заряжения негабаритов </w:t>
      </w:r>
      <w:r>
        <w:rPr>
          <w:sz w:val="28"/>
          <w:szCs w:val="28"/>
        </w:rPr>
        <w:t>шпу</w:t>
      </w:r>
      <w:r w:rsidRPr="00C65120">
        <w:rPr>
          <w:sz w:val="28"/>
          <w:szCs w:val="28"/>
        </w:rPr>
        <w:t>ровыми и накладными заря</w:t>
      </w:r>
      <w:r>
        <w:rPr>
          <w:sz w:val="28"/>
          <w:szCs w:val="28"/>
        </w:rPr>
        <w:t>дами</w:t>
      </w:r>
      <w:r w:rsidRPr="00C65120">
        <w:rPr>
          <w:sz w:val="28"/>
          <w:szCs w:val="28"/>
        </w:rPr>
        <w:t xml:space="preserve"> горный мастер выводит находящихся в опасной зоне рабочих, не связанных с производством вз</w:t>
      </w:r>
      <w:r>
        <w:rPr>
          <w:sz w:val="28"/>
          <w:szCs w:val="28"/>
        </w:rPr>
        <w:t>рывных работ, в безопасную зону, в</w:t>
      </w:r>
      <w:r w:rsidRPr="00C65120">
        <w:rPr>
          <w:sz w:val="28"/>
          <w:szCs w:val="28"/>
        </w:rPr>
        <w:t>ыставляет п</w:t>
      </w:r>
      <w:r w:rsidRPr="00C65120">
        <w:rPr>
          <w:sz w:val="28"/>
          <w:szCs w:val="28"/>
        </w:rPr>
        <w:t>о</w:t>
      </w:r>
      <w:r w:rsidRPr="00C65120">
        <w:rPr>
          <w:sz w:val="28"/>
          <w:szCs w:val="28"/>
        </w:rPr>
        <w:t>сты охраны и предупреждающие аншлаги.</w:t>
      </w:r>
      <w:r w:rsidRPr="00C65120">
        <w:rPr>
          <w:rFonts w:ascii="Arial" w:cs="Arial"/>
          <w:sz w:val="28"/>
          <w:szCs w:val="28"/>
        </w:rPr>
        <w:t xml:space="preserve"> 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Взрывник, убедившись, что все люди выведены из опасной зоны, все п</w:t>
      </w:r>
      <w:r w:rsidRPr="00C65120">
        <w:rPr>
          <w:sz w:val="28"/>
          <w:szCs w:val="28"/>
        </w:rPr>
        <w:t>о</w:t>
      </w:r>
      <w:r w:rsidRPr="00C65120">
        <w:rPr>
          <w:sz w:val="28"/>
          <w:szCs w:val="28"/>
        </w:rPr>
        <w:t>сты выставлены, производит заряжание негабаритов методом шпуровых и накладных зарядов. Согласно времени</w:t>
      </w:r>
      <w:r>
        <w:rPr>
          <w:sz w:val="28"/>
          <w:szCs w:val="28"/>
        </w:rPr>
        <w:t>,</w:t>
      </w:r>
      <w:r w:rsidRPr="00C65120">
        <w:rPr>
          <w:sz w:val="28"/>
          <w:szCs w:val="28"/>
        </w:rPr>
        <w:t xml:space="preserve"> отведенного в регламенте на взры</w:t>
      </w:r>
      <w:r w:rsidRPr="00C65120">
        <w:rPr>
          <w:sz w:val="28"/>
          <w:szCs w:val="28"/>
        </w:rPr>
        <w:t>в</w:t>
      </w:r>
      <w:r w:rsidRPr="00C65120">
        <w:rPr>
          <w:sz w:val="28"/>
          <w:szCs w:val="28"/>
        </w:rPr>
        <w:t>ные работы, производит их взрывание. Время проведения</w:t>
      </w:r>
      <w:r>
        <w:rPr>
          <w:sz w:val="28"/>
          <w:szCs w:val="28"/>
        </w:rPr>
        <w:t xml:space="preserve"> в</w:t>
      </w:r>
      <w:r w:rsidRPr="00C65120">
        <w:rPr>
          <w:sz w:val="28"/>
          <w:szCs w:val="28"/>
        </w:rPr>
        <w:t xml:space="preserve">зрывных </w:t>
      </w:r>
      <w:r w:rsidRPr="00C65120">
        <w:rPr>
          <w:sz w:val="28"/>
          <w:szCs w:val="28"/>
        </w:rPr>
        <w:lastRenderedPageBreak/>
        <w:t>работ регламентировано в графике производства взрывных работ, утве</w:t>
      </w:r>
      <w:r w:rsidRPr="00C65120">
        <w:rPr>
          <w:sz w:val="28"/>
          <w:szCs w:val="28"/>
        </w:rPr>
        <w:t>р</w:t>
      </w:r>
      <w:r w:rsidRPr="00C65120">
        <w:rPr>
          <w:sz w:val="28"/>
          <w:szCs w:val="28"/>
        </w:rPr>
        <w:t>жденном главным инженером рудника.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 xml:space="preserve">Процесс вторичного дробления  негабаритных  кусков  руды  при  помощи самоходной машины с применением оборудования типа </w:t>
      </w:r>
      <w:r w:rsidRPr="00C65120">
        <w:rPr>
          <w:sz w:val="28"/>
          <w:szCs w:val="28"/>
          <w:lang w:val="en-US"/>
        </w:rPr>
        <w:t>R</w:t>
      </w:r>
      <w:r>
        <w:rPr>
          <w:sz w:val="28"/>
          <w:szCs w:val="28"/>
          <w:lang w:val="en-US"/>
        </w:rPr>
        <w:t>ammer</w:t>
      </w:r>
      <w:r w:rsidRPr="00C65120">
        <w:rPr>
          <w:sz w:val="28"/>
          <w:szCs w:val="28"/>
        </w:rPr>
        <w:t xml:space="preserve"> начинается с получения письменного наряд-задания от начальника уч</w:t>
      </w:r>
      <w:r w:rsidRPr="00C65120">
        <w:rPr>
          <w:sz w:val="28"/>
          <w:szCs w:val="28"/>
        </w:rPr>
        <w:t>а</w:t>
      </w:r>
      <w:r>
        <w:rPr>
          <w:sz w:val="28"/>
          <w:szCs w:val="28"/>
        </w:rPr>
        <w:t>стка под роспись</w:t>
      </w:r>
      <w:r w:rsidRPr="00C65120">
        <w:rPr>
          <w:sz w:val="28"/>
          <w:szCs w:val="28"/>
        </w:rPr>
        <w:t xml:space="preserve"> с указанием места работы и объема руды для дробления</w:t>
      </w:r>
      <w:r>
        <w:rPr>
          <w:sz w:val="28"/>
          <w:szCs w:val="28"/>
        </w:rPr>
        <w:t>.</w:t>
      </w:r>
    </w:p>
    <w:p w:rsidR="000F637A" w:rsidRDefault="000F637A" w:rsidP="000F637A">
      <w:pPr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Перед началом работы проверяется: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- техническое состояние самоходной машины, наличие записей машин</w:t>
      </w:r>
      <w:r w:rsidRPr="00C65120">
        <w:rPr>
          <w:sz w:val="28"/>
          <w:szCs w:val="28"/>
        </w:rPr>
        <w:t>и</w:t>
      </w:r>
      <w:r w:rsidRPr="00C65120">
        <w:rPr>
          <w:sz w:val="28"/>
          <w:szCs w:val="28"/>
        </w:rPr>
        <w:t>ста предыдущей смены о неисправностях машины в наряд-рапортах пред</w:t>
      </w:r>
      <w:r w:rsidRPr="00C65120">
        <w:rPr>
          <w:sz w:val="28"/>
          <w:szCs w:val="28"/>
        </w:rPr>
        <w:t>ы</w:t>
      </w:r>
      <w:r w:rsidRPr="00C65120">
        <w:rPr>
          <w:sz w:val="28"/>
          <w:szCs w:val="28"/>
        </w:rPr>
        <w:t>дущей смены;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- уровень масла в баках гидравлической системы и редукторах;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- состояние ходовой части, затяжка баллонных гаек, давление в шинах, исправность пальцев, стопорных замков колес;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- состояние тормозов, рулевого управления;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- исправность звуковой, световой сигнализации;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iCs/>
          <w:sz w:val="28"/>
          <w:szCs w:val="28"/>
        </w:rPr>
        <w:t>-</w:t>
      </w:r>
      <w:r w:rsidRPr="00C65120">
        <w:rPr>
          <w:i/>
          <w:iCs/>
          <w:sz w:val="28"/>
          <w:szCs w:val="28"/>
        </w:rPr>
        <w:t xml:space="preserve"> </w:t>
      </w:r>
      <w:r w:rsidRPr="00C65120">
        <w:rPr>
          <w:sz w:val="28"/>
          <w:szCs w:val="28"/>
        </w:rPr>
        <w:t>наличие средств пожаротушения.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Производится смазка всех узлов.</w:t>
      </w:r>
      <w:r>
        <w:rPr>
          <w:sz w:val="28"/>
          <w:szCs w:val="28"/>
        </w:rPr>
        <w:t xml:space="preserve"> </w:t>
      </w:r>
      <w:r w:rsidRPr="00C65120">
        <w:rPr>
          <w:sz w:val="28"/>
          <w:szCs w:val="28"/>
        </w:rPr>
        <w:t xml:space="preserve">На холостом ходу поочередным   включением производится проверка работоспособности </w:t>
      </w:r>
      <w:r>
        <w:rPr>
          <w:sz w:val="28"/>
          <w:szCs w:val="28"/>
        </w:rPr>
        <w:t>всех</w:t>
      </w:r>
      <w:r w:rsidRPr="00C65120">
        <w:rPr>
          <w:sz w:val="28"/>
          <w:szCs w:val="28"/>
        </w:rPr>
        <w:t xml:space="preserve"> агрегатов и систем машины самоходной машины.</w:t>
      </w:r>
      <w:r>
        <w:rPr>
          <w:sz w:val="28"/>
          <w:szCs w:val="28"/>
        </w:rPr>
        <w:t xml:space="preserve"> </w:t>
      </w:r>
      <w:r w:rsidRPr="00C65120">
        <w:rPr>
          <w:sz w:val="28"/>
          <w:szCs w:val="28"/>
        </w:rPr>
        <w:t>Бутобой перегоняется к месту запра</w:t>
      </w:r>
      <w:r w:rsidRPr="00C65120">
        <w:rPr>
          <w:sz w:val="28"/>
          <w:szCs w:val="28"/>
        </w:rPr>
        <w:t>в</w:t>
      </w:r>
      <w:r w:rsidRPr="00C65120">
        <w:rPr>
          <w:sz w:val="28"/>
          <w:szCs w:val="28"/>
        </w:rPr>
        <w:t>ки, мерной линейкой замеряется уровень топлива в</w:t>
      </w:r>
      <w:r>
        <w:rPr>
          <w:sz w:val="28"/>
          <w:szCs w:val="28"/>
        </w:rPr>
        <w:t xml:space="preserve"> б</w:t>
      </w:r>
      <w:r w:rsidRPr="00C65120">
        <w:rPr>
          <w:sz w:val="28"/>
          <w:szCs w:val="28"/>
        </w:rPr>
        <w:t>аке, вставляется заправочный шланг в горловину топливного бака, производится запра</w:t>
      </w:r>
      <w:r w:rsidRPr="00C65120">
        <w:rPr>
          <w:sz w:val="28"/>
          <w:szCs w:val="28"/>
        </w:rPr>
        <w:t>в</w:t>
      </w:r>
      <w:r w:rsidRPr="00C65120">
        <w:rPr>
          <w:sz w:val="28"/>
          <w:szCs w:val="28"/>
        </w:rPr>
        <w:t>ка дизельным топливом. В процессе заправки контролируется уровень топлива во избеж</w:t>
      </w:r>
      <w:r w:rsidRPr="00C65120">
        <w:rPr>
          <w:sz w:val="28"/>
          <w:szCs w:val="28"/>
        </w:rPr>
        <w:t>а</w:t>
      </w:r>
      <w:r w:rsidRPr="00C65120">
        <w:rPr>
          <w:sz w:val="28"/>
          <w:szCs w:val="28"/>
        </w:rPr>
        <w:t>ния пролива при чрезмерном наполнении бака, производится повторный замер мерной линейкой количества залитого топлива. Данные з</w:t>
      </w:r>
      <w:r w:rsidRPr="00C65120">
        <w:rPr>
          <w:sz w:val="28"/>
          <w:szCs w:val="28"/>
        </w:rPr>
        <w:t>а</w:t>
      </w:r>
      <w:r w:rsidRPr="00C65120">
        <w:rPr>
          <w:sz w:val="28"/>
          <w:szCs w:val="28"/>
        </w:rPr>
        <w:t>мера заносятся в путевой лист.</w:t>
      </w:r>
      <w:r>
        <w:rPr>
          <w:sz w:val="28"/>
          <w:szCs w:val="28"/>
        </w:rPr>
        <w:t xml:space="preserve"> </w:t>
      </w:r>
      <w:r w:rsidRPr="00C65120">
        <w:rPr>
          <w:sz w:val="28"/>
          <w:szCs w:val="28"/>
        </w:rPr>
        <w:t>Перегон самоходного оборудования к месту работы производится с</w:t>
      </w:r>
      <w:r w:rsidRPr="00C65120">
        <w:rPr>
          <w:sz w:val="28"/>
          <w:szCs w:val="28"/>
        </w:rPr>
        <w:t>о</w:t>
      </w:r>
      <w:r w:rsidRPr="00C65120">
        <w:rPr>
          <w:sz w:val="28"/>
          <w:szCs w:val="28"/>
        </w:rPr>
        <w:t>гласно маршрута указанного в наряд</w:t>
      </w:r>
      <w:r>
        <w:rPr>
          <w:sz w:val="28"/>
          <w:szCs w:val="28"/>
        </w:rPr>
        <w:t>-</w:t>
      </w:r>
      <w:r w:rsidRPr="00C65120">
        <w:rPr>
          <w:sz w:val="28"/>
          <w:szCs w:val="28"/>
        </w:rPr>
        <w:t>рапорте.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Arial" w:cs="Arial"/>
          <w:sz w:val="28"/>
          <w:szCs w:val="28"/>
        </w:rPr>
      </w:pPr>
      <w:r w:rsidRPr="00C65120">
        <w:rPr>
          <w:sz w:val="28"/>
          <w:szCs w:val="28"/>
        </w:rPr>
        <w:t>Рабочее место приводится в безопасное состояние - убираются пост</w:t>
      </w:r>
      <w:r w:rsidRPr="00C65120">
        <w:rPr>
          <w:sz w:val="28"/>
          <w:szCs w:val="28"/>
        </w:rPr>
        <w:t>о</w:t>
      </w:r>
      <w:r w:rsidRPr="00C65120">
        <w:rPr>
          <w:sz w:val="28"/>
          <w:szCs w:val="28"/>
        </w:rPr>
        <w:t>ронние предметы (металлолом, лес и прочее) мешающие работе.</w:t>
      </w:r>
      <w:r w:rsidRPr="00C65120">
        <w:rPr>
          <w:rFonts w:ascii="Arial" w:cs="Arial"/>
          <w:sz w:val="28"/>
          <w:szCs w:val="28"/>
        </w:rPr>
        <w:t xml:space="preserve"> 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Настройка рабочего органа</w:t>
      </w:r>
      <w:r>
        <w:rPr>
          <w:sz w:val="28"/>
          <w:szCs w:val="28"/>
        </w:rPr>
        <w:t xml:space="preserve"> производится следующим образом</w:t>
      </w:r>
      <w:r w:rsidRPr="00C65120">
        <w:rPr>
          <w:sz w:val="28"/>
          <w:szCs w:val="28"/>
        </w:rPr>
        <w:t xml:space="preserve">. </w:t>
      </w:r>
      <w:r>
        <w:rPr>
          <w:sz w:val="28"/>
          <w:szCs w:val="28"/>
        </w:rPr>
        <w:t>Необх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димо в</w:t>
      </w:r>
      <w:r w:rsidRPr="00C65120">
        <w:rPr>
          <w:sz w:val="28"/>
          <w:szCs w:val="28"/>
        </w:rPr>
        <w:t xml:space="preserve">нимательно управлять машиной для установки рабочего </w:t>
      </w:r>
      <w:r>
        <w:rPr>
          <w:sz w:val="28"/>
          <w:szCs w:val="28"/>
        </w:rPr>
        <w:t>о</w:t>
      </w:r>
      <w:r w:rsidRPr="00C65120">
        <w:rPr>
          <w:sz w:val="28"/>
          <w:szCs w:val="28"/>
        </w:rPr>
        <w:t xml:space="preserve">ргана и стрелы в рабочее положение для дробления негабаритов. При помощи стрелы </w:t>
      </w:r>
      <w:r>
        <w:rPr>
          <w:sz w:val="28"/>
          <w:szCs w:val="28"/>
        </w:rPr>
        <w:t>н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обходимо </w:t>
      </w:r>
      <w:r w:rsidRPr="00C65120">
        <w:rPr>
          <w:sz w:val="28"/>
          <w:szCs w:val="28"/>
        </w:rPr>
        <w:t>плотно</w:t>
      </w:r>
      <w:r>
        <w:rPr>
          <w:sz w:val="28"/>
          <w:szCs w:val="28"/>
        </w:rPr>
        <w:t xml:space="preserve"> </w:t>
      </w:r>
      <w:r w:rsidRPr="00C65120">
        <w:rPr>
          <w:sz w:val="28"/>
          <w:szCs w:val="28"/>
        </w:rPr>
        <w:t xml:space="preserve">прижать рабочий орган к негабариту. 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При выполнении работ по дроблению негабар</w:t>
      </w:r>
      <w:r w:rsidRPr="00C65120">
        <w:rPr>
          <w:sz w:val="28"/>
          <w:szCs w:val="28"/>
        </w:rPr>
        <w:t>и</w:t>
      </w:r>
      <w:r w:rsidRPr="00C65120">
        <w:rPr>
          <w:sz w:val="28"/>
          <w:szCs w:val="28"/>
        </w:rPr>
        <w:t>тов</w:t>
      </w:r>
      <w:r>
        <w:rPr>
          <w:sz w:val="28"/>
          <w:szCs w:val="28"/>
        </w:rPr>
        <w:t xml:space="preserve"> необходимо</w:t>
      </w:r>
      <w:r w:rsidRPr="00C65120">
        <w:rPr>
          <w:sz w:val="28"/>
          <w:szCs w:val="28"/>
        </w:rPr>
        <w:t>: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- коробку передач установить в нейтральное положение;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- частоту вращения двигателя установить в рекомендуемое значение</w:t>
      </w:r>
      <w:r>
        <w:rPr>
          <w:sz w:val="28"/>
          <w:szCs w:val="28"/>
        </w:rPr>
        <w:t>.</w:t>
      </w:r>
    </w:p>
    <w:p w:rsidR="000F637A" w:rsidRPr="00C65120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После окончания дробления негабари</w:t>
      </w:r>
      <w:r w:rsidRPr="00C65120">
        <w:rPr>
          <w:sz w:val="28"/>
          <w:szCs w:val="28"/>
        </w:rPr>
        <w:t>т</w:t>
      </w:r>
      <w:r w:rsidRPr="00C65120">
        <w:rPr>
          <w:sz w:val="28"/>
          <w:szCs w:val="28"/>
        </w:rPr>
        <w:t>ных кусков горной массы машина отъезжает от места производства работ для очистки от раздробленной го</w:t>
      </w:r>
      <w:r w:rsidRPr="00C65120">
        <w:rPr>
          <w:sz w:val="28"/>
          <w:szCs w:val="28"/>
        </w:rPr>
        <w:t>р</w:t>
      </w:r>
      <w:r w:rsidRPr="00C65120">
        <w:rPr>
          <w:sz w:val="28"/>
          <w:szCs w:val="28"/>
        </w:rPr>
        <w:t>ной массы погрузочно-доставочной машиной. Процесс очистки раздро</w:t>
      </w:r>
      <w:r w:rsidRPr="00C65120">
        <w:rPr>
          <w:sz w:val="28"/>
          <w:szCs w:val="28"/>
        </w:rPr>
        <w:t>б</w:t>
      </w:r>
      <w:r w:rsidRPr="00C65120">
        <w:rPr>
          <w:sz w:val="28"/>
          <w:szCs w:val="28"/>
        </w:rPr>
        <w:t>ленной руды ан</w:t>
      </w:r>
      <w:r w:rsidRPr="00C65120">
        <w:rPr>
          <w:sz w:val="28"/>
          <w:szCs w:val="28"/>
        </w:rPr>
        <w:t>а</w:t>
      </w:r>
      <w:r w:rsidRPr="00C65120">
        <w:rPr>
          <w:sz w:val="28"/>
          <w:szCs w:val="28"/>
        </w:rPr>
        <w:t>логичен очистной добыче.</w:t>
      </w:r>
    </w:p>
    <w:p w:rsidR="000F637A" w:rsidRPr="00C65120" w:rsidRDefault="000F637A" w:rsidP="000F637A">
      <w:pPr>
        <w:ind w:firstLine="540"/>
        <w:jc w:val="both"/>
        <w:rPr>
          <w:sz w:val="28"/>
          <w:szCs w:val="28"/>
        </w:rPr>
      </w:pPr>
      <w:r w:rsidRPr="00C65120">
        <w:rPr>
          <w:sz w:val="28"/>
          <w:szCs w:val="28"/>
        </w:rPr>
        <w:t>По окончании работы са</w:t>
      </w:r>
      <w:r>
        <w:rPr>
          <w:sz w:val="28"/>
          <w:szCs w:val="28"/>
        </w:rPr>
        <w:t>моходная машина на пункте мойки</w:t>
      </w:r>
      <w:r w:rsidRPr="00C65120">
        <w:rPr>
          <w:sz w:val="28"/>
          <w:szCs w:val="28"/>
        </w:rPr>
        <w:t xml:space="preserve"> отмывается от н</w:t>
      </w:r>
      <w:r w:rsidRPr="00C65120">
        <w:rPr>
          <w:sz w:val="28"/>
          <w:szCs w:val="28"/>
        </w:rPr>
        <w:t>а</w:t>
      </w:r>
      <w:r w:rsidRPr="00C65120">
        <w:rPr>
          <w:sz w:val="28"/>
          <w:szCs w:val="28"/>
        </w:rPr>
        <w:t>липшей пыли и горной массы и перегоняется к месту отстоя.</w:t>
      </w:r>
    </w:p>
    <w:p w:rsidR="000F637A" w:rsidRDefault="000F637A" w:rsidP="000F637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Продукцией процесса доставки руды является полиметаллическая и медно-цинковая руда Малеевского месторождения в рудоспусках. </w:t>
      </w:r>
    </w:p>
    <w:p w:rsidR="000F637A" w:rsidRDefault="000F637A" w:rsidP="000F637A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Основные параметры и характеристики должны соответствовать ФС03-03-2004: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м</w:t>
      </w:r>
      <w:r w:rsidRPr="00831E17">
        <w:rPr>
          <w:sz w:val="28"/>
          <w:szCs w:val="28"/>
        </w:rPr>
        <w:t>ассовая доля свинца</w:t>
      </w:r>
      <w:r w:rsidRPr="00831E17">
        <w:rPr>
          <w:rFonts w:ascii="Arial" w:cs="Arial"/>
          <w:sz w:val="28"/>
          <w:szCs w:val="28"/>
        </w:rPr>
        <w:t xml:space="preserve"> </w:t>
      </w:r>
      <w:r w:rsidRPr="00831E17">
        <w:rPr>
          <w:sz w:val="28"/>
          <w:szCs w:val="28"/>
        </w:rPr>
        <w:t>не менее 0.61</w:t>
      </w:r>
      <w:r>
        <w:rPr>
          <w:sz w:val="28"/>
          <w:szCs w:val="28"/>
        </w:rPr>
        <w:t>%</w:t>
      </w:r>
      <w:r w:rsidRPr="00831E17">
        <w:rPr>
          <w:sz w:val="28"/>
          <w:szCs w:val="28"/>
        </w:rPr>
        <w:t xml:space="preserve"> (в полиметаллической руде)</w:t>
      </w:r>
      <w:r>
        <w:rPr>
          <w:sz w:val="28"/>
          <w:szCs w:val="28"/>
        </w:rPr>
        <w:t xml:space="preserve">, </w:t>
      </w:r>
      <w:r w:rsidRPr="00831E17">
        <w:rPr>
          <w:sz w:val="28"/>
          <w:szCs w:val="28"/>
        </w:rPr>
        <w:t>не более 0.6   (в медно-ц</w:t>
      </w:r>
      <w:r>
        <w:rPr>
          <w:sz w:val="28"/>
          <w:szCs w:val="28"/>
        </w:rPr>
        <w:t>и</w:t>
      </w:r>
      <w:r w:rsidRPr="00831E17">
        <w:rPr>
          <w:sz w:val="28"/>
          <w:szCs w:val="28"/>
        </w:rPr>
        <w:t>нковой руде)</w:t>
      </w:r>
      <w:r>
        <w:rPr>
          <w:sz w:val="28"/>
          <w:szCs w:val="28"/>
        </w:rPr>
        <w:t>;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м</w:t>
      </w:r>
      <w:r w:rsidRPr="00831E17">
        <w:rPr>
          <w:sz w:val="28"/>
          <w:szCs w:val="28"/>
        </w:rPr>
        <w:t>ассовая доля железа не более 18,6</w:t>
      </w:r>
      <w:r>
        <w:rPr>
          <w:sz w:val="28"/>
          <w:szCs w:val="28"/>
        </w:rPr>
        <w:t>%;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м</w:t>
      </w:r>
      <w:r w:rsidRPr="00831E17">
        <w:rPr>
          <w:sz w:val="28"/>
          <w:szCs w:val="28"/>
        </w:rPr>
        <w:t>ассовая доля цинка, меди, бария не нормируется</w:t>
      </w:r>
      <w:r>
        <w:rPr>
          <w:sz w:val="28"/>
          <w:szCs w:val="28"/>
        </w:rPr>
        <w:t>;</w:t>
      </w:r>
    </w:p>
    <w:p w:rsidR="000F637A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Pr="00831E17">
        <w:rPr>
          <w:sz w:val="28"/>
          <w:szCs w:val="28"/>
        </w:rPr>
        <w:t>азмер куска</w:t>
      </w:r>
      <w:r>
        <w:rPr>
          <w:sz w:val="28"/>
          <w:szCs w:val="28"/>
        </w:rPr>
        <w:t xml:space="preserve"> </w:t>
      </w:r>
      <w:r w:rsidRPr="00831E17">
        <w:rPr>
          <w:sz w:val="28"/>
          <w:szCs w:val="28"/>
        </w:rPr>
        <w:t>не более 600x600x600</w:t>
      </w:r>
      <w:r>
        <w:rPr>
          <w:sz w:val="28"/>
          <w:szCs w:val="28"/>
        </w:rPr>
        <w:t xml:space="preserve"> мм;</w:t>
      </w:r>
    </w:p>
    <w:p w:rsidR="000F637A" w:rsidRPr="00831E17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831E17">
        <w:rPr>
          <w:sz w:val="28"/>
          <w:szCs w:val="28"/>
        </w:rPr>
        <w:t>лажность руды не более 6</w:t>
      </w:r>
      <w:r>
        <w:rPr>
          <w:sz w:val="28"/>
          <w:szCs w:val="28"/>
        </w:rPr>
        <w:t>,</w:t>
      </w:r>
      <w:r w:rsidRPr="00831E17">
        <w:rPr>
          <w:sz w:val="28"/>
          <w:szCs w:val="28"/>
        </w:rPr>
        <w:t>0</w:t>
      </w:r>
      <w:r>
        <w:rPr>
          <w:sz w:val="28"/>
          <w:szCs w:val="28"/>
        </w:rPr>
        <w:t>%.</w:t>
      </w:r>
      <w:r w:rsidRPr="00831E17">
        <w:rPr>
          <w:rFonts w:ascii="Arial" w:cs="Arial"/>
          <w:sz w:val="28"/>
          <w:szCs w:val="28"/>
        </w:rPr>
        <w:t xml:space="preserve">                                                                </w:t>
      </w:r>
    </w:p>
    <w:p w:rsidR="000F637A" w:rsidRPr="00831E17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31E17">
        <w:rPr>
          <w:sz w:val="28"/>
          <w:szCs w:val="28"/>
        </w:rPr>
        <w:t>Руда должна поступать к потребителю согласно план-графика добычи ру</w:t>
      </w:r>
      <w:r>
        <w:rPr>
          <w:sz w:val="28"/>
          <w:szCs w:val="28"/>
        </w:rPr>
        <w:t xml:space="preserve">ды </w:t>
      </w:r>
      <w:r w:rsidRPr="00831E17">
        <w:rPr>
          <w:sz w:val="28"/>
          <w:szCs w:val="28"/>
        </w:rPr>
        <w:t>и металлов.</w:t>
      </w:r>
    </w:p>
    <w:p w:rsidR="000F637A" w:rsidRPr="00831E17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31E17">
        <w:rPr>
          <w:sz w:val="28"/>
          <w:szCs w:val="28"/>
        </w:rPr>
        <w:t>Горный мастер участка очистных работ по ок</w:t>
      </w:r>
      <w:r>
        <w:rPr>
          <w:sz w:val="28"/>
          <w:szCs w:val="28"/>
        </w:rPr>
        <w:t>ончании каждой смены</w:t>
      </w:r>
      <w:r w:rsidRPr="00831E17">
        <w:rPr>
          <w:sz w:val="28"/>
          <w:szCs w:val="28"/>
        </w:rPr>
        <w:t xml:space="preserve"> на основании з</w:t>
      </w:r>
      <w:r w:rsidRPr="00831E17">
        <w:rPr>
          <w:sz w:val="28"/>
          <w:szCs w:val="28"/>
        </w:rPr>
        <w:t>а</w:t>
      </w:r>
      <w:r w:rsidRPr="00831E17">
        <w:rPr>
          <w:sz w:val="28"/>
          <w:szCs w:val="28"/>
        </w:rPr>
        <w:t>писей в наряд-рапортах составляет отчет о вывезенной руде из камер в рудоспуски. Линейный .контроль за процессом вывозки руды осущ</w:t>
      </w:r>
      <w:r w:rsidRPr="00831E17">
        <w:rPr>
          <w:sz w:val="28"/>
          <w:szCs w:val="28"/>
        </w:rPr>
        <w:t>е</w:t>
      </w:r>
      <w:r w:rsidRPr="00831E17">
        <w:rPr>
          <w:sz w:val="28"/>
          <w:szCs w:val="28"/>
        </w:rPr>
        <w:t>ствляется машинистом ПДМ в наряд-рапорте методом ковшевого учета.</w:t>
      </w:r>
    </w:p>
    <w:p w:rsidR="000F637A" w:rsidRPr="00831E17" w:rsidRDefault="000F637A" w:rsidP="000F637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31E17">
        <w:rPr>
          <w:sz w:val="28"/>
          <w:szCs w:val="28"/>
        </w:rPr>
        <w:t>Контроль качества руды осуществляется геологической службой рудн</w:t>
      </w:r>
      <w:r w:rsidRPr="00831E17">
        <w:rPr>
          <w:sz w:val="28"/>
          <w:szCs w:val="28"/>
        </w:rPr>
        <w:t>и</w:t>
      </w:r>
      <w:r w:rsidRPr="00831E17">
        <w:rPr>
          <w:sz w:val="28"/>
          <w:szCs w:val="28"/>
        </w:rPr>
        <w:t>ка, визуально, геофизическими методами (</w:t>
      </w:r>
      <w:r>
        <w:rPr>
          <w:sz w:val="28"/>
          <w:szCs w:val="28"/>
        </w:rPr>
        <w:t xml:space="preserve">прибор </w:t>
      </w:r>
      <w:r w:rsidRPr="00831E17">
        <w:rPr>
          <w:sz w:val="28"/>
          <w:szCs w:val="28"/>
        </w:rPr>
        <w:t>ПРАМ</w:t>
      </w:r>
      <w:r>
        <w:rPr>
          <w:sz w:val="28"/>
          <w:szCs w:val="28"/>
        </w:rPr>
        <w:t>-1</w:t>
      </w:r>
      <w:r w:rsidRPr="00831E17">
        <w:rPr>
          <w:sz w:val="28"/>
          <w:szCs w:val="28"/>
        </w:rPr>
        <w:t>), отбором проб, как в добычных блоках, так и на весовой 14 горизонта. Контроль должен обеспечивать соблюдение планограммы выпуска руды по блокам, разделение руды по со</w:t>
      </w:r>
      <w:r w:rsidRPr="00831E17">
        <w:rPr>
          <w:sz w:val="28"/>
          <w:szCs w:val="28"/>
        </w:rPr>
        <w:t>р</w:t>
      </w:r>
      <w:r w:rsidRPr="00831E17">
        <w:rPr>
          <w:sz w:val="28"/>
          <w:szCs w:val="28"/>
        </w:rPr>
        <w:t>там, избежание сверхнормативного разубоживания.</w:t>
      </w:r>
    </w:p>
    <w:p w:rsidR="000F637A" w:rsidRPr="00831E17" w:rsidRDefault="000F637A" w:rsidP="000F637A">
      <w:pPr>
        <w:ind w:firstLine="540"/>
        <w:jc w:val="both"/>
        <w:rPr>
          <w:sz w:val="28"/>
          <w:szCs w:val="28"/>
        </w:rPr>
      </w:pPr>
      <w:r w:rsidRPr="00831E17">
        <w:rPr>
          <w:sz w:val="28"/>
          <w:szCs w:val="28"/>
        </w:rPr>
        <w:t>Маркшейдерский контроль очистных работ осуществляется участк</w:t>
      </w:r>
      <w:r w:rsidRPr="00831E17">
        <w:rPr>
          <w:sz w:val="28"/>
          <w:szCs w:val="28"/>
        </w:rPr>
        <w:t>о</w:t>
      </w:r>
      <w:r w:rsidRPr="00831E17">
        <w:rPr>
          <w:sz w:val="28"/>
          <w:szCs w:val="28"/>
        </w:rPr>
        <w:t>вым маркшейдером согласно «Инструкции по производству маркшейдерских з</w:t>
      </w:r>
      <w:r w:rsidRPr="00831E17">
        <w:rPr>
          <w:sz w:val="28"/>
          <w:szCs w:val="28"/>
        </w:rPr>
        <w:t>а</w:t>
      </w:r>
      <w:r w:rsidRPr="00831E17">
        <w:rPr>
          <w:sz w:val="28"/>
          <w:szCs w:val="28"/>
        </w:rPr>
        <w:t>меров, контролю и приемке горных работ на предприятиях МЦМ СССР</w:t>
      </w:r>
      <w:r>
        <w:rPr>
          <w:sz w:val="28"/>
          <w:szCs w:val="28"/>
        </w:rPr>
        <w:t>, 1978 года</w:t>
      </w:r>
      <w:r w:rsidRPr="00831E17">
        <w:rPr>
          <w:sz w:val="28"/>
          <w:szCs w:val="28"/>
        </w:rPr>
        <w:t xml:space="preserve">». </w:t>
      </w:r>
      <w:r>
        <w:rPr>
          <w:sz w:val="28"/>
          <w:szCs w:val="28"/>
        </w:rPr>
        <w:t>У</w:t>
      </w:r>
      <w:r w:rsidRPr="00831E17">
        <w:rPr>
          <w:sz w:val="28"/>
          <w:szCs w:val="28"/>
        </w:rPr>
        <w:t xml:space="preserve">частковым маркшейдером </w:t>
      </w:r>
      <w:r>
        <w:rPr>
          <w:sz w:val="28"/>
          <w:szCs w:val="28"/>
        </w:rPr>
        <w:t>д</w:t>
      </w:r>
      <w:r w:rsidRPr="00831E17">
        <w:rPr>
          <w:sz w:val="28"/>
          <w:szCs w:val="28"/>
        </w:rPr>
        <w:t>олжен обеспечивать</w:t>
      </w:r>
      <w:r>
        <w:rPr>
          <w:sz w:val="28"/>
          <w:szCs w:val="28"/>
        </w:rPr>
        <w:t>ся</w:t>
      </w:r>
      <w:r w:rsidRPr="00831E17">
        <w:rPr>
          <w:sz w:val="28"/>
          <w:szCs w:val="28"/>
        </w:rPr>
        <w:t xml:space="preserve"> точный учет выполненных объемов р</w:t>
      </w:r>
      <w:r w:rsidRPr="00831E17">
        <w:rPr>
          <w:sz w:val="28"/>
          <w:szCs w:val="28"/>
        </w:rPr>
        <w:t>а</w:t>
      </w:r>
      <w:r w:rsidRPr="00831E17">
        <w:rPr>
          <w:sz w:val="28"/>
          <w:szCs w:val="28"/>
        </w:rPr>
        <w:t>бот.</w:t>
      </w:r>
    </w:p>
    <w:p w:rsidR="000F637A" w:rsidRDefault="000F637A" w:rsidP="000F637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E81859">
        <w:rPr>
          <w:sz w:val="28"/>
          <w:szCs w:val="28"/>
        </w:rPr>
        <w:t xml:space="preserve">менная производительность самоходных ПДМ Торо-1400 фирмы «Тамрок» и </w:t>
      </w:r>
      <w:r w:rsidRPr="00E81859">
        <w:rPr>
          <w:sz w:val="28"/>
          <w:szCs w:val="28"/>
          <w:lang w:val="en-US"/>
        </w:rPr>
        <w:t>Cat</w:t>
      </w:r>
      <w:r w:rsidRPr="00E81859">
        <w:rPr>
          <w:sz w:val="28"/>
          <w:szCs w:val="28"/>
        </w:rPr>
        <w:t xml:space="preserve"> </w:t>
      </w:r>
      <w:r w:rsidRPr="00E81859">
        <w:rPr>
          <w:sz w:val="28"/>
          <w:szCs w:val="28"/>
          <w:lang w:val="en-US"/>
        </w:rPr>
        <w:t>R</w:t>
      </w:r>
      <w:r w:rsidRPr="00E81859">
        <w:rPr>
          <w:sz w:val="28"/>
          <w:szCs w:val="28"/>
        </w:rPr>
        <w:t xml:space="preserve">-1700 фирмы «Катерпиллар» при средней длине доставки отбитой руды </w:t>
      </w:r>
      <w:r>
        <w:rPr>
          <w:sz w:val="28"/>
          <w:szCs w:val="28"/>
        </w:rPr>
        <w:t xml:space="preserve">около </w:t>
      </w:r>
      <w:r w:rsidRPr="00E81859">
        <w:rPr>
          <w:sz w:val="28"/>
          <w:szCs w:val="28"/>
        </w:rPr>
        <w:t xml:space="preserve">200 м на </w:t>
      </w:r>
      <w:r>
        <w:rPr>
          <w:sz w:val="28"/>
          <w:szCs w:val="28"/>
        </w:rPr>
        <w:t>Малеевском</w:t>
      </w:r>
      <w:r w:rsidRPr="00E81859">
        <w:rPr>
          <w:sz w:val="28"/>
          <w:szCs w:val="28"/>
        </w:rPr>
        <w:t xml:space="preserve">  руднике</w:t>
      </w:r>
      <w:r>
        <w:rPr>
          <w:sz w:val="28"/>
          <w:szCs w:val="28"/>
        </w:rPr>
        <w:t xml:space="preserve"> Зыряновского ГОК АО «Казцинк»</w:t>
      </w:r>
      <w:r w:rsidRPr="00E81859">
        <w:rPr>
          <w:sz w:val="28"/>
          <w:szCs w:val="28"/>
        </w:rPr>
        <w:t xml:space="preserve"> дости</w:t>
      </w:r>
      <w:r>
        <w:rPr>
          <w:sz w:val="28"/>
          <w:szCs w:val="28"/>
        </w:rPr>
        <w:t>гает 600 т/смену и выше, 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ро-400 - 400 т/</w:t>
      </w:r>
      <w:r w:rsidRPr="00E81859">
        <w:rPr>
          <w:sz w:val="28"/>
          <w:szCs w:val="28"/>
        </w:rPr>
        <w:t>смену</w:t>
      </w:r>
      <w:r>
        <w:rPr>
          <w:sz w:val="28"/>
          <w:szCs w:val="28"/>
        </w:rPr>
        <w:t xml:space="preserve"> и выше</w:t>
      </w:r>
      <w:r w:rsidRPr="00E81859">
        <w:rPr>
          <w:sz w:val="28"/>
          <w:szCs w:val="28"/>
        </w:rPr>
        <w:t xml:space="preserve">. </w:t>
      </w:r>
    </w:p>
    <w:p w:rsidR="004F6FDC" w:rsidRDefault="004F6FDC"/>
    <w:sectPr w:rsidR="004F6FDC" w:rsidSect="004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compat/>
  <w:rsids>
    <w:rsidRoot w:val="000F637A"/>
    <w:rsid w:val="000F637A"/>
    <w:rsid w:val="004F6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3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Body Text Indent"/>
    <w:basedOn w:val="a"/>
    <w:link w:val="a4"/>
    <w:rsid w:val="000F637A"/>
    <w:pPr>
      <w:ind w:left="2835"/>
    </w:pPr>
  </w:style>
  <w:style w:type="character" w:customStyle="1" w:styleId="a4">
    <w:name w:val="Основной текст с отступом Знак"/>
    <w:basedOn w:val="a0"/>
    <w:link w:val="a3"/>
    <w:rsid w:val="000F637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0F63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a7"/>
    <w:rsid w:val="000F637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0F637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0F637A"/>
  </w:style>
  <w:style w:type="paragraph" w:styleId="a9">
    <w:name w:val="Body Text"/>
    <w:basedOn w:val="a"/>
    <w:link w:val="aa"/>
    <w:rsid w:val="000F637A"/>
    <w:pPr>
      <w:spacing w:after="120"/>
    </w:pPr>
  </w:style>
  <w:style w:type="character" w:customStyle="1" w:styleId="aa">
    <w:name w:val="Основной текст Знак"/>
    <w:basedOn w:val="a0"/>
    <w:link w:val="a9"/>
    <w:rsid w:val="000F63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0F637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F63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rsid w:val="000F637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0F63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0F637A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F637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2954</Words>
  <Characters>16839</Characters>
  <Application>Microsoft Office Word</Application>
  <DocSecurity>0</DocSecurity>
  <Lines>140</Lines>
  <Paragraphs>39</Paragraphs>
  <ScaleCrop>false</ScaleCrop>
  <Company>Microsoft</Company>
  <LinksUpToDate>false</LinksUpToDate>
  <CharactersWithSpaces>19754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2020-09-01T06:18:00Z</dcterms:created>
  <dcterms:modified xsi:type="dcterms:W3CDTF">2020-09-01T06:18:00Z</dcterms:modified>
</cp:coreProperties>
</file>